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57329333"/>
        <w:docPartObj>
          <w:docPartGallery w:val="Cover Pages"/>
          <w:docPartUnique/>
        </w:docPartObj>
      </w:sdtPr>
      <w:sdtEndPr>
        <w:rPr>
          <w:rFonts w:ascii="Times New Roman" w:eastAsia="Times New Roman" w:hAnsi="Times New Roman" w:cs="Times New Roman"/>
          <w:sz w:val="24"/>
          <w:szCs w:val="24"/>
        </w:rPr>
      </w:sdtEndPr>
      <w:sdtContent>
        <w:p w14:paraId="35AEFC4B" w14:textId="77777777" w:rsidR="00C03DF1" w:rsidRDefault="00C03DF1" w:rsidP="00C03DF1">
          <w:pPr>
            <w:jc w:val="center"/>
          </w:pPr>
        </w:p>
        <w:p w14:paraId="75008C87" w14:textId="77777777" w:rsidR="00C03DF1" w:rsidRDefault="00C03DF1" w:rsidP="00C03DF1">
          <w:pPr>
            <w:jc w:val="center"/>
          </w:pPr>
        </w:p>
        <w:p w14:paraId="4006A206" w14:textId="77777777" w:rsidR="00C03DF1" w:rsidRDefault="00C03DF1" w:rsidP="00C03DF1">
          <w:pPr>
            <w:jc w:val="center"/>
          </w:pPr>
        </w:p>
        <w:p w14:paraId="59829825" w14:textId="77777777" w:rsidR="00C03DF1" w:rsidRDefault="00C03DF1" w:rsidP="00C03DF1">
          <w:pPr>
            <w:jc w:val="center"/>
          </w:pPr>
        </w:p>
        <w:p w14:paraId="0213A6BA" w14:textId="77777777" w:rsidR="00C03DF1" w:rsidRDefault="00C03DF1" w:rsidP="00C03DF1">
          <w:pPr>
            <w:jc w:val="center"/>
          </w:pPr>
        </w:p>
        <w:p w14:paraId="46EFD488" w14:textId="77777777" w:rsidR="00C03DF1" w:rsidRDefault="00C03DF1" w:rsidP="00C03DF1">
          <w:pPr>
            <w:jc w:val="center"/>
          </w:pPr>
        </w:p>
        <w:p w14:paraId="79B950A1" w14:textId="77777777" w:rsidR="00C03DF1" w:rsidRDefault="00C03DF1" w:rsidP="00C03DF1">
          <w:pPr>
            <w:jc w:val="center"/>
          </w:pPr>
        </w:p>
        <w:p w14:paraId="55571E8F" w14:textId="77777777" w:rsidR="00C03DF1" w:rsidRDefault="00C03DF1" w:rsidP="00C03DF1">
          <w:pPr>
            <w:jc w:val="center"/>
          </w:pPr>
        </w:p>
        <w:p w14:paraId="0A3C2759" w14:textId="77777777" w:rsidR="00C03DF1" w:rsidRPr="00302FB5" w:rsidRDefault="00C03DF1" w:rsidP="00C03DF1">
          <w:pPr>
            <w:jc w:val="center"/>
            <w:rPr>
              <w:rFonts w:ascii="Times New Roman" w:hAnsi="Times New Roman" w:cs="Times New Roman"/>
              <w:sz w:val="40"/>
              <w:szCs w:val="40"/>
            </w:rPr>
          </w:pPr>
        </w:p>
        <w:p w14:paraId="1511A543" w14:textId="2A57D0FA" w:rsidR="00C03DF1" w:rsidRPr="00F87F7D" w:rsidRDefault="00C03DF1" w:rsidP="00C03DF1">
          <w:pPr>
            <w:jc w:val="center"/>
            <w:rPr>
              <w:rFonts w:ascii="Times New Roman" w:hAnsi="Times New Roman" w:cs="Times New Roman"/>
              <w:sz w:val="40"/>
              <w:szCs w:val="40"/>
            </w:rPr>
          </w:pPr>
          <w:r>
            <w:rPr>
              <w:rFonts w:ascii="Times New Roman" w:hAnsi="Times New Roman" w:cs="Times New Roman"/>
              <w:sz w:val="40"/>
              <w:szCs w:val="40"/>
            </w:rPr>
            <w:t>Am I a Human Being or Something Worse: Freud on the Uncanny in Hoffman’s “The Sandman”</w:t>
          </w:r>
        </w:p>
        <w:p w14:paraId="60FDB0E9" w14:textId="77777777" w:rsidR="00C03DF1" w:rsidRDefault="00C03DF1" w:rsidP="00C03DF1">
          <w:pPr>
            <w:jc w:val="center"/>
            <w:rPr>
              <w:rFonts w:ascii="Times New Roman" w:hAnsi="Times New Roman" w:cs="Times New Roman"/>
              <w:sz w:val="40"/>
              <w:szCs w:val="40"/>
            </w:rPr>
          </w:pPr>
        </w:p>
        <w:p w14:paraId="7F78D5F9" w14:textId="77777777" w:rsidR="00C03DF1" w:rsidRDefault="00C03DF1" w:rsidP="00C03DF1">
          <w:pPr>
            <w:jc w:val="center"/>
            <w:rPr>
              <w:rFonts w:ascii="Times New Roman" w:hAnsi="Times New Roman" w:cs="Times New Roman"/>
              <w:sz w:val="24"/>
              <w:szCs w:val="24"/>
            </w:rPr>
          </w:pPr>
          <w:r>
            <w:rPr>
              <w:rFonts w:ascii="Times New Roman" w:hAnsi="Times New Roman" w:cs="Times New Roman"/>
              <w:sz w:val="24"/>
              <w:szCs w:val="24"/>
            </w:rPr>
            <w:t>Lee Shaw</w:t>
          </w:r>
        </w:p>
        <w:p w14:paraId="59B5B0E9" w14:textId="77777777" w:rsidR="00C03DF1" w:rsidRDefault="00C03DF1" w:rsidP="00C03DF1">
          <w:pPr>
            <w:jc w:val="center"/>
            <w:rPr>
              <w:rFonts w:ascii="Times New Roman" w:hAnsi="Times New Roman" w:cs="Times New Roman"/>
              <w:sz w:val="24"/>
              <w:szCs w:val="24"/>
            </w:rPr>
          </w:pPr>
        </w:p>
        <w:p w14:paraId="2A50B370" w14:textId="77777777" w:rsidR="00C03DF1" w:rsidRPr="00F87F7D" w:rsidRDefault="00C03DF1" w:rsidP="00C03DF1">
          <w:pPr>
            <w:jc w:val="center"/>
            <w:rPr>
              <w:rFonts w:ascii="Times New Roman" w:hAnsi="Times New Roman" w:cs="Times New Roman"/>
              <w:sz w:val="24"/>
              <w:szCs w:val="24"/>
            </w:rPr>
          </w:pPr>
          <w:r>
            <w:rPr>
              <w:rFonts w:ascii="Times New Roman" w:hAnsi="Times New Roman" w:cs="Times New Roman"/>
              <w:sz w:val="24"/>
              <w:szCs w:val="24"/>
            </w:rPr>
            <w:t>© 2017 Lee Shaw</w:t>
          </w:r>
        </w:p>
        <w:p w14:paraId="7EEDDD2C" w14:textId="4D78FDD7" w:rsidR="00C03DF1" w:rsidRDefault="00C03DF1"/>
        <w:p w14:paraId="1CCDB380" w14:textId="67F55E83" w:rsidR="00C03DF1" w:rsidRDefault="00C03DF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Content>
    </w:sdt>
    <w:p w14:paraId="1699187F" w14:textId="28EBE6C2" w:rsidR="000B429B" w:rsidRDefault="000B429B" w:rsidP="00382740">
      <w:pPr>
        <w:spacing w:line="480" w:lineRule="auto"/>
        <w:ind w:firstLine="720"/>
        <w:contextualSpacing/>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lastRenderedPageBreak/>
        <w:t>This is not how you wanted to spend your weekend. You are fifteen and you have a life to live, but your parents are both forty-seven and have an out-of-state conference to attend. As you pull the quilted sheets above your shoulders, you remember why you weasel out of staying at grandma’s house so often: the wall of dolls in the guest bedroom. They stare a</w:t>
      </w:r>
      <w:r w:rsidR="00540F40">
        <w:rPr>
          <w:rFonts w:ascii="Times New Roman" w:eastAsia="Times New Roman" w:hAnsi="Times New Roman" w:cs="Times New Roman"/>
          <w:sz w:val="24"/>
          <w:szCs w:val="24"/>
        </w:rPr>
        <w:t>t you as you sleep. You feel every</w:t>
      </w:r>
      <w:r>
        <w:rPr>
          <w:rFonts w:ascii="Times New Roman" w:eastAsia="Times New Roman" w:hAnsi="Times New Roman" w:cs="Times New Roman"/>
          <w:sz w:val="24"/>
          <w:szCs w:val="24"/>
        </w:rPr>
        <w:t xml:space="preserve"> glass eye. You remind yourself that you are a big girl and close your eyes. In the morning, you leap from your bed in terror; a blank-faced doll sleeps beside you. You scream for your grandmother like a baby. She calmly explains that you were stirring in your sleep, </w:t>
      </w:r>
      <w:r w:rsidR="00174F6B">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she thought you needed a friend. That night, you place the doll back among its comrades on the wall. You pull the sheets above your shoulders and close your eyes. You awaken in the middle of the night </w:t>
      </w:r>
      <w:r w:rsidRPr="00CE74EE">
        <w:rPr>
          <w:rFonts w:ascii="Times New Roman" w:eastAsia="Times New Roman" w:hAnsi="Times New Roman" w:cs="Times New Roman"/>
          <w:sz w:val="24"/>
          <w:szCs w:val="24"/>
        </w:rPr>
        <w:t xml:space="preserve">and realize that the same doll is missing from the wall. A feeling of dread washes over you, but you close your eyes like a big girl. You awake once more to find that five more dolls are missing from the wall. A strange feeling floods your senses, something different yet innately grotesque and foreboding, not quite pure fear, yet nor </w:t>
      </w:r>
      <w:r w:rsidR="00540F40">
        <w:rPr>
          <w:rFonts w:ascii="Times New Roman" w:eastAsia="Times New Roman" w:hAnsi="Times New Roman" w:cs="Times New Roman"/>
          <w:sz w:val="24"/>
          <w:szCs w:val="24"/>
        </w:rPr>
        <w:t xml:space="preserve">unadulterated </w:t>
      </w:r>
      <w:r w:rsidRPr="00CE74EE">
        <w:rPr>
          <w:rFonts w:ascii="Times New Roman" w:eastAsia="Times New Roman" w:hAnsi="Times New Roman" w:cs="Times New Roman"/>
          <w:sz w:val="24"/>
          <w:szCs w:val="24"/>
        </w:rPr>
        <w:t xml:space="preserve">anxiety – what is that feeling? More importantly, is that your grandma brushing your hair in the dark . . . or is it something more . . . plastic? </w:t>
      </w:r>
    </w:p>
    <w:p w14:paraId="0A4D82C0" w14:textId="113FA234" w:rsidR="000B429B" w:rsidRPr="00F41915" w:rsidRDefault="000B429B" w:rsidP="000B429B">
      <w:pPr>
        <w:spacing w:line="480" w:lineRule="auto"/>
        <w:ind w:firstLine="72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Austrian neurologist and founder of psychoanalysis, Sigmund Freud, referred to this unique feeling as </w:t>
      </w:r>
      <w:r>
        <w:rPr>
          <w:rFonts w:ascii="Times New Roman" w:hAnsi="Times New Roman" w:cs="Times New Roman"/>
          <w:i/>
          <w:sz w:val="24"/>
          <w:szCs w:val="24"/>
          <w:shd w:val="clear" w:color="auto" w:fill="FFFFFF"/>
        </w:rPr>
        <w:t xml:space="preserve">Das Unheimliche </w:t>
      </w:r>
      <w:r>
        <w:rPr>
          <w:rFonts w:ascii="Times New Roman" w:hAnsi="Times New Roman" w:cs="Times New Roman"/>
          <w:sz w:val="24"/>
          <w:szCs w:val="24"/>
          <w:shd w:val="clear" w:color="auto" w:fill="FFFFFF"/>
        </w:rPr>
        <w:t xml:space="preserve">or “The Uncanny.” While uncanniness can appear in many distinct forms, both in reality and in literature, Freud believed no author conveyed the uncanny more adeptly than German author E.T.A. Hoffman, specifically in his noted work “The </w:t>
      </w:r>
      <w:r w:rsidRPr="009C1F02">
        <w:rPr>
          <w:rFonts w:ascii="Times New Roman" w:hAnsi="Times New Roman" w:cs="Times New Roman"/>
          <w:sz w:val="24"/>
          <w:szCs w:val="24"/>
          <w:shd w:val="clear" w:color="auto" w:fill="FFFFFF"/>
        </w:rPr>
        <w:t xml:space="preserve">Sandman.” </w:t>
      </w:r>
      <w:r w:rsidRPr="00F41915">
        <w:rPr>
          <w:rFonts w:ascii="Times New Roman" w:hAnsi="Times New Roman" w:cs="Times New Roman"/>
          <w:sz w:val="24"/>
          <w:szCs w:val="24"/>
          <w:shd w:val="clear" w:color="auto" w:fill="FFFFFF"/>
        </w:rPr>
        <w:t xml:space="preserve">While Sigmund Freud posited that his concept of </w:t>
      </w:r>
      <w:r w:rsidRPr="00F41915">
        <w:rPr>
          <w:rFonts w:ascii="Times New Roman" w:hAnsi="Times New Roman" w:cs="Times New Roman"/>
          <w:i/>
          <w:iCs/>
          <w:sz w:val="24"/>
          <w:szCs w:val="24"/>
          <w:shd w:val="clear" w:color="auto" w:fill="FFFFFF"/>
          <w:lang w:val="de-DE"/>
        </w:rPr>
        <w:t>Das Unheimliche</w:t>
      </w:r>
      <w:r w:rsidRPr="00F41915">
        <w:rPr>
          <w:rFonts w:ascii="Times New Roman" w:hAnsi="Times New Roman" w:cs="Times New Roman"/>
          <w:sz w:val="24"/>
          <w:szCs w:val="24"/>
          <w:shd w:val="clear" w:color="auto" w:fill="FFFFFF"/>
        </w:rPr>
        <w:t xml:space="preserve">, or “The Uncanny,” seemed to be expressed best in the animatronic Olympia and the horrific Sandman of E.T.A Hoffman’s “The Sandman,” the true uncanny nature of this work lies not only in the </w:t>
      </w:r>
      <w:r w:rsidRPr="00F41915">
        <w:rPr>
          <w:rFonts w:ascii="Times New Roman" w:hAnsi="Times New Roman" w:cs="Times New Roman"/>
          <w:sz w:val="24"/>
          <w:szCs w:val="24"/>
          <w:shd w:val="clear" w:color="auto" w:fill="FFFFFF"/>
        </w:rPr>
        <w:lastRenderedPageBreak/>
        <w:t xml:space="preserve">overtly artificial Olympia or grotesque Sandman, but more so in Hoffman’s subtle suggestions which call the humanity of his assumed-human </w:t>
      </w:r>
      <w:r w:rsidR="004E699B" w:rsidRPr="00F41915">
        <w:rPr>
          <w:rFonts w:ascii="Times New Roman" w:hAnsi="Times New Roman" w:cs="Times New Roman"/>
          <w:sz w:val="24"/>
          <w:szCs w:val="24"/>
          <w:shd w:val="clear" w:color="auto" w:fill="FFFFFF"/>
        </w:rPr>
        <w:t>protagonist, Nathaniel,</w:t>
      </w:r>
      <w:r w:rsidRPr="00F41915">
        <w:rPr>
          <w:rFonts w:ascii="Times New Roman" w:hAnsi="Times New Roman" w:cs="Times New Roman"/>
          <w:sz w:val="24"/>
          <w:szCs w:val="24"/>
          <w:shd w:val="clear" w:color="auto" w:fill="FFFFFF"/>
        </w:rPr>
        <w:t xml:space="preserve"> into question. </w:t>
      </w:r>
    </w:p>
    <w:p w14:paraId="5A9DC595" w14:textId="7E9679A9" w:rsidR="008344D3" w:rsidRDefault="000B429B" w:rsidP="00536A01">
      <w:pPr>
        <w:spacing w:line="480" w:lineRule="auto"/>
        <w:ind w:firstLine="720"/>
        <w:contextualSpacing/>
        <w:rPr>
          <w:rFonts w:ascii="Times New Roman" w:hAnsi="Times New Roman" w:cs="Times New Roman"/>
          <w:sz w:val="24"/>
          <w:szCs w:val="24"/>
          <w:shd w:val="clear" w:color="auto" w:fill="FFFFFF"/>
        </w:rPr>
      </w:pPr>
      <w:r w:rsidRPr="00F41915">
        <w:rPr>
          <w:rFonts w:ascii="Times New Roman" w:eastAsia="Times New Roman" w:hAnsi="Times New Roman" w:cs="Times New Roman"/>
          <w:color w:val="000000"/>
          <w:sz w:val="24"/>
          <w:szCs w:val="24"/>
        </w:rPr>
        <w:t>While Freud speculated a great deal concerning</w:t>
      </w:r>
      <w:r w:rsidR="00E60F7F" w:rsidRPr="00F41915">
        <w:rPr>
          <w:rFonts w:ascii="Times New Roman" w:eastAsia="Times New Roman" w:hAnsi="Times New Roman" w:cs="Times New Roman"/>
          <w:color w:val="000000"/>
          <w:sz w:val="24"/>
          <w:szCs w:val="24"/>
        </w:rPr>
        <w:t xml:space="preserve"> what actually constitutes the u</w:t>
      </w:r>
      <w:r w:rsidRPr="00F41915">
        <w:rPr>
          <w:rFonts w:ascii="Times New Roman" w:eastAsia="Times New Roman" w:hAnsi="Times New Roman" w:cs="Times New Roman"/>
          <w:color w:val="000000"/>
          <w:sz w:val="24"/>
          <w:szCs w:val="24"/>
        </w:rPr>
        <w:t>ncanny</w:t>
      </w:r>
      <w:r w:rsidRPr="000B429B">
        <w:rPr>
          <w:rFonts w:ascii="Times New Roman" w:eastAsia="Times New Roman" w:hAnsi="Times New Roman" w:cs="Times New Roman"/>
          <w:color w:val="000000"/>
          <w:sz w:val="24"/>
          <w:szCs w:val="24"/>
        </w:rPr>
        <w:t xml:space="preserve">, he seems to settle on one definition. </w:t>
      </w:r>
      <w:r>
        <w:rPr>
          <w:rFonts w:ascii="Times New Roman" w:eastAsia="Times New Roman" w:hAnsi="Times New Roman" w:cs="Times New Roman"/>
          <w:color w:val="000000"/>
          <w:sz w:val="24"/>
          <w:szCs w:val="24"/>
        </w:rPr>
        <w:t>According to Freud, e</w:t>
      </w:r>
      <w:r w:rsidRPr="000B429B">
        <w:rPr>
          <w:rFonts w:ascii="Times New Roman" w:eastAsia="Times New Roman" w:hAnsi="Times New Roman" w:cs="Times New Roman"/>
          <w:color w:val="000000"/>
          <w:sz w:val="24"/>
          <w:szCs w:val="24"/>
        </w:rPr>
        <w:t xml:space="preserve">very emotional impulse, when repressed, becomes an anxiety. Yet anxieties can be further repressed. When this repressed anxiety is dragged to the forefront of the mind through a sudden image or action which calls upon that initial emotional impulse, the anxiety is thus legitimized, constituting the uncanny (Freud 17). </w:t>
      </w:r>
      <w:r>
        <w:rPr>
          <w:rFonts w:ascii="Times New Roman" w:eastAsia="Times New Roman" w:hAnsi="Times New Roman" w:cs="Times New Roman"/>
          <w:color w:val="000000"/>
          <w:sz w:val="24"/>
          <w:szCs w:val="24"/>
        </w:rPr>
        <w:t>In this sense, uncanniness is nothing otherwise unknown or foreign, but s</w:t>
      </w:r>
      <w:r w:rsidR="00A63934">
        <w:rPr>
          <w:rFonts w:ascii="Times New Roman" w:eastAsia="Times New Roman" w:hAnsi="Times New Roman" w:cs="Times New Roman"/>
          <w:color w:val="000000"/>
          <w:sz w:val="24"/>
          <w:szCs w:val="24"/>
        </w:rPr>
        <w:t xml:space="preserve">omething that is, in all </w:t>
      </w:r>
      <w:r w:rsidR="00E608DA">
        <w:rPr>
          <w:rFonts w:ascii="Times New Roman" w:eastAsia="Times New Roman" w:hAnsi="Times New Roman" w:cs="Times New Roman"/>
          <w:color w:val="000000"/>
          <w:sz w:val="24"/>
          <w:szCs w:val="24"/>
        </w:rPr>
        <w:t>actuality</w:t>
      </w:r>
      <w:r>
        <w:rPr>
          <w:rFonts w:ascii="Times New Roman" w:eastAsia="Times New Roman" w:hAnsi="Times New Roman" w:cs="Times New Roman"/>
          <w:color w:val="000000"/>
          <w:sz w:val="24"/>
          <w:szCs w:val="24"/>
        </w:rPr>
        <w:t xml:space="preserve">, all-too-familiar, </w:t>
      </w:r>
      <w:r w:rsidR="00421259">
        <w:rPr>
          <w:rFonts w:ascii="Times New Roman" w:eastAsia="Times New Roman" w:hAnsi="Times New Roman" w:cs="Times New Roman"/>
          <w:color w:val="000000"/>
          <w:sz w:val="24"/>
          <w:szCs w:val="24"/>
        </w:rPr>
        <w:t>which</w:t>
      </w:r>
      <w:r w:rsidR="00E608D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has become seemingly separated from the individual through repression. </w:t>
      </w:r>
      <w:r w:rsidR="00897F55">
        <w:rPr>
          <w:rFonts w:ascii="Times New Roman" w:hAnsi="Times New Roman" w:cs="Times New Roman"/>
          <w:sz w:val="24"/>
          <w:szCs w:val="24"/>
          <w:shd w:val="clear" w:color="auto" w:fill="FFFFFF"/>
        </w:rPr>
        <w:t>As such, Freud recognizes the four main modes by whic</w:t>
      </w:r>
      <w:r w:rsidR="00E60F7F">
        <w:rPr>
          <w:rFonts w:ascii="Times New Roman" w:hAnsi="Times New Roman" w:cs="Times New Roman"/>
          <w:sz w:val="24"/>
          <w:szCs w:val="24"/>
          <w:shd w:val="clear" w:color="auto" w:fill="FFFFFF"/>
        </w:rPr>
        <w:t>h the u</w:t>
      </w:r>
      <w:r w:rsidR="008344D3">
        <w:rPr>
          <w:rFonts w:ascii="Times New Roman" w:hAnsi="Times New Roman" w:cs="Times New Roman"/>
          <w:sz w:val="24"/>
          <w:szCs w:val="24"/>
          <w:shd w:val="clear" w:color="auto" w:fill="FFFFFF"/>
        </w:rPr>
        <w:t>ncanny appears in nature:</w:t>
      </w:r>
    </w:p>
    <w:p w14:paraId="71B1CA0E" w14:textId="23546803" w:rsidR="008344D3" w:rsidRDefault="00897F55" w:rsidP="00536A01">
      <w:pPr>
        <w:spacing w:line="480" w:lineRule="auto"/>
        <w:ind w:firstLine="720"/>
        <w:contextualSpacing/>
        <w:rPr>
          <w:rFonts w:ascii="Times New Roman" w:eastAsia="Times New Roman" w:hAnsi="Times New Roman" w:cs="Times New Roman"/>
          <w:color w:val="000000"/>
          <w:sz w:val="24"/>
          <w:szCs w:val="24"/>
        </w:rPr>
      </w:pPr>
      <w:r>
        <w:rPr>
          <w:rFonts w:ascii="Times New Roman" w:hAnsi="Times New Roman" w:cs="Times New Roman"/>
          <w:sz w:val="24"/>
          <w:szCs w:val="24"/>
          <w:shd w:val="clear" w:color="auto" w:fill="FFFFFF"/>
        </w:rPr>
        <w:t xml:space="preserve"> </w:t>
      </w:r>
      <w:r w:rsidR="009C1F0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w:t>
      </w:r>
      <w:r w:rsidR="009C1F02">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897F55">
        <w:rPr>
          <w:rFonts w:ascii="Times New Roman" w:eastAsia="Times New Roman" w:hAnsi="Times New Roman" w:cs="Times New Roman"/>
          <w:color w:val="000000"/>
          <w:sz w:val="24"/>
          <w:szCs w:val="24"/>
        </w:rPr>
        <w:t>Uncanniness is often the result of magic, an animis</w:t>
      </w:r>
      <w:r w:rsidR="00421259">
        <w:rPr>
          <w:rFonts w:ascii="Times New Roman" w:eastAsia="Times New Roman" w:hAnsi="Times New Roman" w:cs="Times New Roman"/>
          <w:color w:val="000000"/>
          <w:sz w:val="24"/>
          <w:szCs w:val="24"/>
        </w:rPr>
        <w:t>tic understanding of nature, and</w:t>
      </w:r>
      <w:r w:rsidRPr="00897F55">
        <w:rPr>
          <w:rFonts w:ascii="Times New Roman" w:eastAsia="Times New Roman" w:hAnsi="Times New Roman" w:cs="Times New Roman"/>
          <w:color w:val="000000"/>
          <w:sz w:val="24"/>
          <w:szCs w:val="24"/>
        </w:rPr>
        <w:t xml:space="preserve"> a belief in the “omnipotence of thoughts” (Freud 16). </w:t>
      </w:r>
    </w:p>
    <w:p w14:paraId="4CA16EA0" w14:textId="5C84EB7F" w:rsidR="008344D3" w:rsidRDefault="009C1F02" w:rsidP="00536A01">
      <w:pPr>
        <w:spacing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97F55">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00897F55">
        <w:rPr>
          <w:rFonts w:ascii="Times New Roman" w:eastAsia="Times New Roman" w:hAnsi="Times New Roman" w:cs="Times New Roman"/>
          <w:color w:val="000000"/>
          <w:sz w:val="24"/>
          <w:szCs w:val="24"/>
        </w:rPr>
        <w:t xml:space="preserve"> </w:t>
      </w:r>
      <w:r w:rsidR="00897F55" w:rsidRPr="00897F55">
        <w:rPr>
          <w:rFonts w:ascii="Times New Roman" w:eastAsia="Times New Roman" w:hAnsi="Times New Roman" w:cs="Times New Roman"/>
          <w:color w:val="000000"/>
          <w:sz w:val="24"/>
          <w:szCs w:val="24"/>
        </w:rPr>
        <w:t xml:space="preserve">Uncanniness can often result from coincidence, such as an individual seeing a person he or she was just thinking of, or wishing a person dead who then dies soon after, and specific premonitions in which an individual has a “feeling” that something bad will happen and something bad does occur (Freud 16). </w:t>
      </w:r>
    </w:p>
    <w:p w14:paraId="681DCD8F" w14:textId="4F2D6448" w:rsidR="008344D3" w:rsidRDefault="009C1F02" w:rsidP="00536A01">
      <w:pPr>
        <w:spacing w:line="480" w:lineRule="auto"/>
        <w:ind w:firstLine="72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97F55">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w:t>
      </w:r>
      <w:r w:rsidR="00897F55">
        <w:rPr>
          <w:rFonts w:ascii="Times New Roman" w:eastAsia="Times New Roman" w:hAnsi="Times New Roman" w:cs="Times New Roman"/>
          <w:color w:val="000000"/>
          <w:sz w:val="24"/>
          <w:szCs w:val="24"/>
        </w:rPr>
        <w:t xml:space="preserve"> </w:t>
      </w:r>
      <w:r w:rsidR="00897F55" w:rsidRPr="00897F55">
        <w:rPr>
          <w:rFonts w:ascii="Times New Roman" w:eastAsia="Times New Roman" w:hAnsi="Times New Roman" w:cs="Times New Roman"/>
          <w:color w:val="000000"/>
          <w:sz w:val="24"/>
          <w:szCs w:val="24"/>
        </w:rPr>
        <w:t>Uncanniness can often result from incidents involving strenuous repetition</w:t>
      </w:r>
      <w:r w:rsidR="00E608DA">
        <w:rPr>
          <w:rFonts w:ascii="Times New Roman" w:eastAsia="Times New Roman" w:hAnsi="Times New Roman" w:cs="Times New Roman"/>
          <w:color w:val="000000"/>
          <w:sz w:val="24"/>
          <w:szCs w:val="24"/>
        </w:rPr>
        <w:t>;</w:t>
      </w:r>
      <w:r w:rsidR="00897F55" w:rsidRPr="00897F55">
        <w:rPr>
          <w:rFonts w:ascii="Times New Roman" w:eastAsia="Times New Roman" w:hAnsi="Times New Roman" w:cs="Times New Roman"/>
          <w:color w:val="000000"/>
          <w:sz w:val="24"/>
          <w:szCs w:val="24"/>
        </w:rPr>
        <w:t xml:space="preserve"> for instance, walking north for an hour but feeling as though one is walking in circles </w:t>
      </w:r>
      <w:r w:rsidR="00E608DA">
        <w:rPr>
          <w:rFonts w:ascii="Times New Roman" w:eastAsia="Times New Roman" w:hAnsi="Times New Roman" w:cs="Times New Roman"/>
          <w:color w:val="000000"/>
          <w:sz w:val="24"/>
          <w:szCs w:val="24"/>
        </w:rPr>
        <w:t>because</w:t>
      </w:r>
      <w:r w:rsidR="00897F55" w:rsidRPr="00897F55">
        <w:rPr>
          <w:rFonts w:ascii="Times New Roman" w:eastAsia="Times New Roman" w:hAnsi="Times New Roman" w:cs="Times New Roman"/>
          <w:color w:val="000000"/>
          <w:sz w:val="24"/>
          <w:szCs w:val="24"/>
        </w:rPr>
        <w:t xml:space="preserve"> he or she keeps seeing the same house (Freud 14).</w:t>
      </w:r>
      <w:r w:rsidR="00536A01">
        <w:rPr>
          <w:rFonts w:ascii="Times New Roman" w:eastAsia="Times New Roman" w:hAnsi="Times New Roman" w:cs="Times New Roman"/>
          <w:color w:val="000000"/>
          <w:sz w:val="24"/>
          <w:szCs w:val="24"/>
        </w:rPr>
        <w:t xml:space="preserve"> </w:t>
      </w:r>
    </w:p>
    <w:p w14:paraId="5A63D432" w14:textId="3DF44900" w:rsidR="00897F55" w:rsidRPr="00536A01" w:rsidRDefault="009C1F02" w:rsidP="00536A01">
      <w:pPr>
        <w:spacing w:line="480" w:lineRule="auto"/>
        <w:ind w:firstLine="720"/>
        <w:contextualSpacing/>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w:t>
      </w:r>
      <w:r w:rsidR="00897F55">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897F55">
        <w:rPr>
          <w:rFonts w:ascii="Times New Roman" w:eastAsia="Times New Roman" w:hAnsi="Times New Roman" w:cs="Times New Roman"/>
          <w:color w:val="000000"/>
          <w:sz w:val="24"/>
          <w:szCs w:val="24"/>
        </w:rPr>
        <w:t xml:space="preserve"> </w:t>
      </w:r>
      <w:r w:rsidR="00897F55" w:rsidRPr="00897F55">
        <w:rPr>
          <w:rFonts w:ascii="Times New Roman" w:eastAsia="Times New Roman" w:hAnsi="Times New Roman" w:cs="Times New Roman"/>
          <w:color w:val="000000"/>
          <w:sz w:val="24"/>
          <w:szCs w:val="24"/>
        </w:rPr>
        <w:t>Uncanniness can occur when the human-ness of an individual is in question or proven to</w:t>
      </w:r>
      <w:r w:rsidR="00897F55">
        <w:rPr>
          <w:rFonts w:ascii="Times New Roman" w:eastAsia="Times New Roman" w:hAnsi="Times New Roman" w:cs="Times New Roman"/>
          <w:color w:val="000000"/>
          <w:sz w:val="24"/>
          <w:szCs w:val="24"/>
        </w:rPr>
        <w:t xml:space="preserve"> be false or lacking (Freud 14). </w:t>
      </w:r>
    </w:p>
    <w:p w14:paraId="654E1F63" w14:textId="46E0695A" w:rsidR="00BE69F9" w:rsidRDefault="008344D3" w:rsidP="00681325">
      <w:pPr>
        <w:spacing w:line="480" w:lineRule="auto"/>
        <w:contextualSpacing/>
        <w:rPr>
          <w:rFonts w:ascii="Times New Roman" w:hAnsi="Times New Roman" w:cs="Times New Roman"/>
          <w:sz w:val="24"/>
          <w:szCs w:val="24"/>
          <w:shd w:val="clear" w:color="auto" w:fill="FFFFFF"/>
        </w:rPr>
      </w:pPr>
      <w:r w:rsidRPr="00681325">
        <w:rPr>
          <w:rFonts w:ascii="Times New Roman" w:hAnsi="Times New Roman" w:cs="Times New Roman"/>
          <w:sz w:val="24"/>
          <w:szCs w:val="24"/>
          <w:shd w:val="clear" w:color="auto" w:fill="FFFFFF"/>
        </w:rPr>
        <w:lastRenderedPageBreak/>
        <w:t xml:space="preserve">Through the utilization </w:t>
      </w:r>
      <w:r w:rsidR="00E60F7F" w:rsidRPr="00681325">
        <w:rPr>
          <w:rFonts w:ascii="Times New Roman" w:hAnsi="Times New Roman" w:cs="Times New Roman"/>
          <w:sz w:val="24"/>
          <w:szCs w:val="24"/>
          <w:shd w:val="clear" w:color="auto" w:fill="FFFFFF"/>
        </w:rPr>
        <w:t>of these four producers of the u</w:t>
      </w:r>
      <w:r w:rsidRPr="00681325">
        <w:rPr>
          <w:rFonts w:ascii="Times New Roman" w:hAnsi="Times New Roman" w:cs="Times New Roman"/>
          <w:sz w:val="24"/>
          <w:szCs w:val="24"/>
          <w:shd w:val="clear" w:color="auto" w:fill="FFFFFF"/>
        </w:rPr>
        <w:t xml:space="preserve">ncanny, this work will </w:t>
      </w:r>
      <w:r w:rsidR="00214CDC">
        <w:rPr>
          <w:rFonts w:ascii="Times New Roman" w:hAnsi="Times New Roman" w:cs="Times New Roman"/>
          <w:sz w:val="24"/>
          <w:szCs w:val="24"/>
          <w:shd w:val="clear" w:color="auto" w:fill="FFFFFF"/>
        </w:rPr>
        <w:t>prove that rather than</w:t>
      </w:r>
      <w:r w:rsidRPr="00681325">
        <w:rPr>
          <w:rFonts w:ascii="Times New Roman" w:hAnsi="Times New Roman" w:cs="Times New Roman"/>
          <w:sz w:val="24"/>
          <w:szCs w:val="24"/>
          <w:shd w:val="clear" w:color="auto" w:fill="FFFFFF"/>
        </w:rPr>
        <w:t xml:space="preserve"> the animatronic Olympia</w:t>
      </w:r>
      <w:r w:rsidR="00214CDC">
        <w:rPr>
          <w:rFonts w:ascii="Times New Roman" w:hAnsi="Times New Roman" w:cs="Times New Roman"/>
          <w:sz w:val="24"/>
          <w:szCs w:val="24"/>
          <w:shd w:val="clear" w:color="auto" w:fill="FFFFFF"/>
        </w:rPr>
        <w:t xml:space="preserve"> or</w:t>
      </w:r>
      <w:r w:rsidRPr="00681325">
        <w:rPr>
          <w:rFonts w:ascii="Times New Roman" w:hAnsi="Times New Roman" w:cs="Times New Roman"/>
          <w:sz w:val="24"/>
          <w:szCs w:val="24"/>
          <w:shd w:val="clear" w:color="auto" w:fill="FFFFFF"/>
        </w:rPr>
        <w:t xml:space="preserve"> the spectral Sandman, </w:t>
      </w:r>
      <w:r w:rsidR="00214CDC">
        <w:rPr>
          <w:rFonts w:ascii="Times New Roman" w:hAnsi="Times New Roman" w:cs="Times New Roman"/>
          <w:sz w:val="24"/>
          <w:szCs w:val="24"/>
          <w:shd w:val="clear" w:color="auto" w:fill="FFFFFF"/>
        </w:rPr>
        <w:t>it is</w:t>
      </w:r>
      <w:r w:rsidRPr="00681325">
        <w:rPr>
          <w:rFonts w:ascii="Times New Roman" w:hAnsi="Times New Roman" w:cs="Times New Roman"/>
          <w:sz w:val="24"/>
          <w:szCs w:val="24"/>
          <w:shd w:val="clear" w:color="auto" w:fill="FFFFFF"/>
        </w:rPr>
        <w:t xml:space="preserve"> the deranged Nathaniel </w:t>
      </w:r>
      <w:r w:rsidR="00214CDC">
        <w:rPr>
          <w:rFonts w:ascii="Times New Roman" w:hAnsi="Times New Roman" w:cs="Times New Roman"/>
          <w:sz w:val="24"/>
          <w:szCs w:val="24"/>
          <w:shd w:val="clear" w:color="auto" w:fill="FFFFFF"/>
        </w:rPr>
        <w:t xml:space="preserve">who </w:t>
      </w:r>
      <w:r w:rsidRPr="00681325">
        <w:rPr>
          <w:rFonts w:ascii="Times New Roman" w:hAnsi="Times New Roman" w:cs="Times New Roman"/>
          <w:sz w:val="24"/>
          <w:szCs w:val="24"/>
          <w:shd w:val="clear" w:color="auto" w:fill="FFFFFF"/>
        </w:rPr>
        <w:t xml:space="preserve">conjures </w:t>
      </w:r>
      <w:r w:rsidR="00E60F7F" w:rsidRPr="00681325">
        <w:rPr>
          <w:rFonts w:ascii="Times New Roman" w:hAnsi="Times New Roman" w:cs="Times New Roman"/>
          <w:sz w:val="24"/>
          <w:szCs w:val="24"/>
          <w:shd w:val="clear" w:color="auto" w:fill="FFFFFF"/>
        </w:rPr>
        <w:t>the most profound sense of the u</w:t>
      </w:r>
      <w:r w:rsidRPr="00681325">
        <w:rPr>
          <w:rFonts w:ascii="Times New Roman" w:hAnsi="Times New Roman" w:cs="Times New Roman"/>
          <w:sz w:val="24"/>
          <w:szCs w:val="24"/>
          <w:shd w:val="clear" w:color="auto" w:fill="FFFFFF"/>
        </w:rPr>
        <w:t>ncanny.</w:t>
      </w:r>
      <w:r>
        <w:rPr>
          <w:rFonts w:ascii="Times New Roman" w:hAnsi="Times New Roman" w:cs="Times New Roman"/>
          <w:sz w:val="24"/>
          <w:szCs w:val="24"/>
          <w:shd w:val="clear" w:color="auto" w:fill="FFFFFF"/>
        </w:rPr>
        <w:t xml:space="preserve"> </w:t>
      </w:r>
    </w:p>
    <w:p w14:paraId="33F66DAE" w14:textId="5B0B2D1A" w:rsidR="00221455" w:rsidRDefault="00C50980" w:rsidP="00221455">
      <w:pPr>
        <w:spacing w:line="480" w:lineRule="auto"/>
        <w:ind w:firstLine="720"/>
        <w:contextualSpacing/>
        <w:rPr>
          <w:rFonts w:ascii="Times New Roman" w:hAnsi="Times New Roman" w:cs="Times New Roman"/>
          <w:sz w:val="24"/>
          <w:szCs w:val="24"/>
        </w:rPr>
      </w:pPr>
      <w:r w:rsidRPr="00BE69F9">
        <w:rPr>
          <w:rFonts w:ascii="Times New Roman" w:eastAsia="Times New Roman" w:hAnsi="Times New Roman" w:cs="Times New Roman"/>
          <w:color w:val="000000"/>
          <w:sz w:val="24"/>
          <w:szCs w:val="24"/>
        </w:rPr>
        <w:t xml:space="preserve">Based on Freud’s definition of the uncanny and his examples of what produce the uncanny, one might come to understand why he believes </w:t>
      </w:r>
      <w:r w:rsidR="002923DB">
        <w:rPr>
          <w:rFonts w:ascii="Times New Roman" w:eastAsia="Times New Roman" w:hAnsi="Times New Roman" w:cs="Times New Roman"/>
          <w:color w:val="000000"/>
          <w:sz w:val="24"/>
          <w:szCs w:val="24"/>
        </w:rPr>
        <w:t xml:space="preserve">that </w:t>
      </w:r>
      <w:r w:rsidRPr="00BE69F9">
        <w:rPr>
          <w:rFonts w:ascii="Times New Roman" w:eastAsia="Times New Roman" w:hAnsi="Times New Roman" w:cs="Times New Roman"/>
          <w:color w:val="000000"/>
          <w:sz w:val="24"/>
          <w:szCs w:val="24"/>
        </w:rPr>
        <w:t>Olympia constitutes one of the most apparent sources of the uncanny in “The Sandman.”  Olympia is an android, a robot made to look and act like a human. When Nathaniel first describes the oddly-perfect woman, he states, “A very tall and slender lady, extr</w:t>
      </w:r>
      <w:r w:rsidR="00BE69F9" w:rsidRPr="00BE69F9">
        <w:rPr>
          <w:rFonts w:ascii="Times New Roman" w:eastAsia="Times New Roman" w:hAnsi="Times New Roman" w:cs="Times New Roman"/>
          <w:color w:val="000000"/>
          <w:sz w:val="24"/>
          <w:szCs w:val="24"/>
        </w:rPr>
        <w:t>emely well-proportioned . . . She did not appear to see me, and indeed there was something fixed about her eyes as if . . . she had no power of sight. It seemed to me that she was sleeping with her eyes open” (Hoffman 8). Olympia is presented as a human and thus, when revealed to be a robot, produ</w:t>
      </w:r>
      <w:r w:rsidR="00BE69F9">
        <w:rPr>
          <w:rFonts w:ascii="Times New Roman" w:eastAsia="Times New Roman" w:hAnsi="Times New Roman" w:cs="Times New Roman"/>
          <w:color w:val="000000"/>
          <w:sz w:val="24"/>
          <w:szCs w:val="24"/>
        </w:rPr>
        <w:t xml:space="preserve">ces a sense of the uncanny as </w:t>
      </w:r>
      <w:r w:rsidR="009C1F02">
        <w:rPr>
          <w:rFonts w:ascii="Times New Roman" w:eastAsia="Times New Roman" w:hAnsi="Times New Roman" w:cs="Times New Roman"/>
          <w:color w:val="000000"/>
          <w:sz w:val="24"/>
          <w:szCs w:val="24"/>
        </w:rPr>
        <w:t>[</w:t>
      </w:r>
      <w:r w:rsidR="00BE69F9">
        <w:rPr>
          <w:rFonts w:ascii="Times New Roman" w:eastAsia="Times New Roman" w:hAnsi="Times New Roman" w:cs="Times New Roman"/>
          <w:color w:val="000000"/>
          <w:sz w:val="24"/>
          <w:szCs w:val="24"/>
        </w:rPr>
        <w:t>4</w:t>
      </w:r>
      <w:r w:rsidR="009C1F02">
        <w:rPr>
          <w:rFonts w:ascii="Times New Roman" w:eastAsia="Times New Roman" w:hAnsi="Times New Roman" w:cs="Times New Roman"/>
          <w:color w:val="000000"/>
          <w:sz w:val="24"/>
          <w:szCs w:val="24"/>
        </w:rPr>
        <w:t>]</w:t>
      </w:r>
      <w:r w:rsidR="00BE69F9" w:rsidRPr="00BE69F9">
        <w:rPr>
          <w:rFonts w:ascii="Times New Roman" w:eastAsia="Times New Roman" w:hAnsi="Times New Roman" w:cs="Times New Roman"/>
          <w:color w:val="000000"/>
          <w:sz w:val="24"/>
          <w:szCs w:val="24"/>
        </w:rPr>
        <w:t xml:space="preserve"> the humanity of an individual is in question and consequently proven to be lacking. </w:t>
      </w:r>
      <w:r w:rsidR="00BE69F9">
        <w:rPr>
          <w:rFonts w:ascii="Times New Roman" w:eastAsia="Times New Roman" w:hAnsi="Times New Roman" w:cs="Times New Roman"/>
          <w:color w:val="000000"/>
          <w:sz w:val="24"/>
          <w:szCs w:val="24"/>
        </w:rPr>
        <w:t xml:space="preserve">Furthermore, Nathaniel states that Olympia plays the harpsicord and can sing beautifully, but neither the reader nor Nathaniel is ever informed as to how a wooden android can accomplish such feats (Hoffman 15). As such, Olympia constitutes another form of the uncanny in that </w:t>
      </w:r>
      <w:r w:rsidR="009C1F02">
        <w:rPr>
          <w:rFonts w:ascii="Times New Roman" w:eastAsia="Times New Roman" w:hAnsi="Times New Roman" w:cs="Times New Roman"/>
          <w:color w:val="000000"/>
          <w:sz w:val="24"/>
          <w:szCs w:val="24"/>
        </w:rPr>
        <w:t>[</w:t>
      </w:r>
      <w:r w:rsidR="00BE69F9">
        <w:rPr>
          <w:rFonts w:ascii="Times New Roman" w:eastAsia="Times New Roman" w:hAnsi="Times New Roman" w:cs="Times New Roman"/>
          <w:color w:val="000000"/>
          <w:sz w:val="24"/>
          <w:szCs w:val="24"/>
        </w:rPr>
        <w:t>1</w:t>
      </w:r>
      <w:r w:rsidR="009C1F02">
        <w:rPr>
          <w:rFonts w:ascii="Times New Roman" w:eastAsia="Times New Roman" w:hAnsi="Times New Roman" w:cs="Times New Roman"/>
          <w:color w:val="000000"/>
          <w:sz w:val="24"/>
          <w:szCs w:val="24"/>
        </w:rPr>
        <w:t>]</w:t>
      </w:r>
      <w:r w:rsidR="00BE69F9">
        <w:rPr>
          <w:rFonts w:ascii="Times New Roman" w:eastAsia="Times New Roman" w:hAnsi="Times New Roman" w:cs="Times New Roman"/>
          <w:color w:val="000000"/>
          <w:sz w:val="24"/>
          <w:szCs w:val="24"/>
        </w:rPr>
        <w:t xml:space="preserve"> it seems as though animistic fo</w:t>
      </w:r>
      <w:r w:rsidR="00311BBB">
        <w:rPr>
          <w:rFonts w:ascii="Times New Roman" w:eastAsia="Times New Roman" w:hAnsi="Times New Roman" w:cs="Times New Roman"/>
          <w:color w:val="000000"/>
          <w:sz w:val="24"/>
          <w:szCs w:val="24"/>
        </w:rPr>
        <w:t xml:space="preserve">rces are powering this machine. Yet </w:t>
      </w:r>
      <w:r w:rsidR="00E60F7F">
        <w:rPr>
          <w:rFonts w:ascii="Times New Roman" w:eastAsia="Times New Roman" w:hAnsi="Times New Roman" w:cs="Times New Roman"/>
          <w:color w:val="000000"/>
          <w:sz w:val="24"/>
          <w:szCs w:val="24"/>
        </w:rPr>
        <w:t>Olympia similarly conjures the u</w:t>
      </w:r>
      <w:r w:rsidR="00311BBB">
        <w:rPr>
          <w:rFonts w:ascii="Times New Roman" w:eastAsia="Times New Roman" w:hAnsi="Times New Roman" w:cs="Times New Roman"/>
          <w:color w:val="000000"/>
          <w:sz w:val="24"/>
          <w:szCs w:val="24"/>
        </w:rPr>
        <w:t xml:space="preserve">ncanny in that, despite her notably stiff and artificial nature, Nathaniel pursues her for her artificial beauty, thus attributing his own desires on to her and masking his own reality. According to Julie Wosk, a professor of English and art history at the State University of New York, </w:t>
      </w:r>
      <w:r w:rsidR="00311BBB">
        <w:rPr>
          <w:rFonts w:ascii="Times New Roman" w:hAnsi="Times New Roman" w:cs="Times New Roman"/>
          <w:sz w:val="24"/>
          <w:szCs w:val="24"/>
        </w:rPr>
        <w:t xml:space="preserve">“(Olympia) </w:t>
      </w:r>
      <w:r w:rsidR="001F30F6" w:rsidRPr="001F30F6">
        <w:rPr>
          <w:rFonts w:ascii="Times New Roman" w:hAnsi="Times New Roman" w:cs="Times New Roman"/>
          <w:sz w:val="24"/>
          <w:szCs w:val="24"/>
        </w:rPr>
        <w:t>evokes many of the central features found in men’s tales about female simulacra: men’s idealization of the artificial female, their longing for a woman who will validate and complement them</w:t>
      </w:r>
      <w:r w:rsidR="00734502">
        <w:rPr>
          <w:rFonts w:ascii="Times New Roman" w:hAnsi="Times New Roman" w:cs="Times New Roman"/>
          <w:sz w:val="24"/>
          <w:szCs w:val="24"/>
        </w:rPr>
        <w:t>”</w:t>
      </w:r>
      <w:r w:rsidR="001F30F6" w:rsidRPr="001F30F6">
        <w:rPr>
          <w:rFonts w:ascii="Times New Roman" w:hAnsi="Times New Roman" w:cs="Times New Roman"/>
          <w:sz w:val="24"/>
          <w:szCs w:val="24"/>
        </w:rPr>
        <w:t xml:space="preserve"> (56). </w:t>
      </w:r>
      <w:r w:rsidR="002923DB">
        <w:rPr>
          <w:rFonts w:ascii="Times New Roman" w:hAnsi="Times New Roman" w:cs="Times New Roman"/>
          <w:sz w:val="24"/>
          <w:szCs w:val="24"/>
        </w:rPr>
        <w:t xml:space="preserve">As such, Olympia not only conjures the uncanny within the text, but also casts the uncanny into reality, where male readers must now consider if they are pursuing women as Nathaniel did the wooden </w:t>
      </w:r>
      <w:r w:rsidR="00A16F1E">
        <w:rPr>
          <w:rFonts w:ascii="Times New Roman" w:hAnsi="Times New Roman" w:cs="Times New Roman"/>
          <w:sz w:val="24"/>
          <w:szCs w:val="24"/>
        </w:rPr>
        <w:lastRenderedPageBreak/>
        <w:t xml:space="preserve">Olympia, </w:t>
      </w:r>
      <w:r w:rsidR="00734502">
        <w:rPr>
          <w:rFonts w:ascii="Times New Roman" w:hAnsi="Times New Roman" w:cs="Times New Roman"/>
          <w:sz w:val="24"/>
          <w:szCs w:val="24"/>
        </w:rPr>
        <w:t xml:space="preserve">and </w:t>
      </w:r>
      <w:r w:rsidR="009C1F02">
        <w:rPr>
          <w:rFonts w:ascii="Times New Roman" w:hAnsi="Times New Roman" w:cs="Times New Roman"/>
          <w:sz w:val="24"/>
          <w:szCs w:val="24"/>
        </w:rPr>
        <w:t>[</w:t>
      </w:r>
      <w:r w:rsidR="00A16F1E">
        <w:rPr>
          <w:rFonts w:ascii="Times New Roman" w:hAnsi="Times New Roman" w:cs="Times New Roman"/>
          <w:sz w:val="24"/>
          <w:szCs w:val="24"/>
        </w:rPr>
        <w:t>2</w:t>
      </w:r>
      <w:r w:rsidR="009C1F02">
        <w:rPr>
          <w:rFonts w:ascii="Times New Roman" w:hAnsi="Times New Roman" w:cs="Times New Roman"/>
          <w:sz w:val="24"/>
          <w:szCs w:val="24"/>
        </w:rPr>
        <w:t>]</w:t>
      </w:r>
      <w:r w:rsidR="00A16F1E">
        <w:rPr>
          <w:rFonts w:ascii="Times New Roman" w:hAnsi="Times New Roman" w:cs="Times New Roman"/>
          <w:sz w:val="24"/>
          <w:szCs w:val="24"/>
        </w:rPr>
        <w:t xml:space="preserve"> have developed a certain premonition that the person they are pursuing is not quite as they seem. This premonition is further embodied in the text when, after Olympia is discovered to be artificial, “Many lovers, to be quite convinced that they were not </w:t>
      </w:r>
      <w:r w:rsidR="00734502">
        <w:rPr>
          <w:rFonts w:ascii="Times New Roman" w:hAnsi="Times New Roman" w:cs="Times New Roman"/>
          <w:sz w:val="24"/>
          <w:szCs w:val="24"/>
        </w:rPr>
        <w:t>enamored</w:t>
      </w:r>
      <w:r w:rsidR="00A16F1E">
        <w:rPr>
          <w:rFonts w:ascii="Times New Roman" w:hAnsi="Times New Roman" w:cs="Times New Roman"/>
          <w:sz w:val="24"/>
          <w:szCs w:val="24"/>
        </w:rPr>
        <w:t xml:space="preserve"> of wooden dolls, would request their mistresses to sing and dance a little out of time” (Hoffman 20). </w:t>
      </w:r>
      <w:r w:rsidR="002923DB">
        <w:rPr>
          <w:rFonts w:ascii="Times New Roman" w:hAnsi="Times New Roman" w:cs="Times New Roman"/>
          <w:sz w:val="24"/>
          <w:szCs w:val="24"/>
        </w:rPr>
        <w:t xml:space="preserve">Thus, while Olympia certainly constitutes a pervasive conduit of the uncanny in “The Sandman,” Freud believes that the Sandman himself is the most striking example of the uncanny within the text. </w:t>
      </w:r>
    </w:p>
    <w:p w14:paraId="30FFA8A9" w14:textId="7BCB1675" w:rsidR="00C627AE" w:rsidRDefault="00734502" w:rsidP="00C627AE">
      <w:pPr>
        <w:spacing w:line="480" w:lineRule="auto"/>
        <w:ind w:firstLine="720"/>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The</w:t>
      </w:r>
      <w:r w:rsidR="002923DB" w:rsidRPr="00221455">
        <w:rPr>
          <w:rFonts w:ascii="Times New Roman" w:hAnsi="Times New Roman" w:cs="Times New Roman"/>
          <w:sz w:val="24"/>
          <w:szCs w:val="24"/>
        </w:rPr>
        <w:t xml:space="preserve"> Sandman, also identified as the advocate Coppelius and the barometer-dealer Coppola</w:t>
      </w:r>
      <w:r>
        <w:rPr>
          <w:rFonts w:ascii="Times New Roman" w:hAnsi="Times New Roman" w:cs="Times New Roman"/>
          <w:sz w:val="24"/>
          <w:szCs w:val="24"/>
        </w:rPr>
        <w:t>,</w:t>
      </w:r>
      <w:r w:rsidR="002923DB" w:rsidRPr="00221455">
        <w:rPr>
          <w:rFonts w:ascii="Times New Roman" w:hAnsi="Times New Roman" w:cs="Times New Roman"/>
          <w:sz w:val="24"/>
          <w:szCs w:val="24"/>
        </w:rPr>
        <w:t xml:space="preserve"> embodies Nathaniel’s most intense fears and anxieties</w:t>
      </w:r>
      <w:r>
        <w:rPr>
          <w:rFonts w:ascii="Times New Roman" w:hAnsi="Times New Roman" w:cs="Times New Roman"/>
          <w:sz w:val="24"/>
          <w:szCs w:val="24"/>
        </w:rPr>
        <w:t>.</w:t>
      </w:r>
      <w:r w:rsidR="002923DB" w:rsidRPr="00221455">
        <w:rPr>
          <w:rFonts w:ascii="Times New Roman" w:hAnsi="Times New Roman" w:cs="Times New Roman"/>
          <w:sz w:val="24"/>
          <w:szCs w:val="24"/>
        </w:rPr>
        <w:t xml:space="preserve"> Freud’s analysis is astute in that the Sandman certainly </w:t>
      </w:r>
      <w:r w:rsidR="007B20E9" w:rsidRPr="00221455">
        <w:rPr>
          <w:rFonts w:ascii="Times New Roman" w:hAnsi="Times New Roman" w:cs="Times New Roman"/>
          <w:sz w:val="24"/>
          <w:szCs w:val="24"/>
        </w:rPr>
        <w:t>constitutes a vivid conduit</w:t>
      </w:r>
      <w:r w:rsidR="002923DB" w:rsidRPr="00221455">
        <w:rPr>
          <w:rFonts w:ascii="Times New Roman" w:hAnsi="Times New Roman" w:cs="Times New Roman"/>
          <w:sz w:val="24"/>
          <w:szCs w:val="24"/>
        </w:rPr>
        <w:t xml:space="preserve"> of the uncanny. </w:t>
      </w:r>
      <w:r w:rsidR="0007665B" w:rsidRPr="00221455">
        <w:rPr>
          <w:rFonts w:ascii="Times New Roman" w:eastAsia="Times New Roman" w:hAnsi="Times New Roman" w:cs="Times New Roman"/>
          <w:color w:val="000000"/>
          <w:sz w:val="24"/>
          <w:szCs w:val="24"/>
        </w:rPr>
        <w:t xml:space="preserve">The Sandman appears over and over and over again throughout the text – thus conjuring a sense of the uncanny through </w:t>
      </w:r>
      <w:r w:rsidR="009C1F02">
        <w:rPr>
          <w:rFonts w:ascii="Times New Roman" w:eastAsia="Times New Roman" w:hAnsi="Times New Roman" w:cs="Times New Roman"/>
          <w:color w:val="000000"/>
          <w:sz w:val="24"/>
          <w:szCs w:val="24"/>
        </w:rPr>
        <w:t>[</w:t>
      </w:r>
      <w:r w:rsidR="0007665B" w:rsidRPr="00221455">
        <w:rPr>
          <w:rFonts w:ascii="Times New Roman" w:eastAsia="Times New Roman" w:hAnsi="Times New Roman" w:cs="Times New Roman"/>
          <w:color w:val="000000"/>
          <w:sz w:val="24"/>
          <w:szCs w:val="24"/>
        </w:rPr>
        <w:t>3</w:t>
      </w:r>
      <w:r w:rsidR="009C1F02">
        <w:rPr>
          <w:rFonts w:ascii="Times New Roman" w:eastAsia="Times New Roman" w:hAnsi="Times New Roman" w:cs="Times New Roman"/>
          <w:color w:val="000000"/>
          <w:sz w:val="24"/>
          <w:szCs w:val="24"/>
        </w:rPr>
        <w:t>]</w:t>
      </w:r>
      <w:r w:rsidR="0007665B" w:rsidRPr="00221455">
        <w:rPr>
          <w:rFonts w:ascii="Times New Roman" w:eastAsia="Times New Roman" w:hAnsi="Times New Roman" w:cs="Times New Roman"/>
          <w:color w:val="000000"/>
          <w:sz w:val="24"/>
          <w:szCs w:val="24"/>
        </w:rPr>
        <w:t xml:space="preserve"> repetition. The Sandman first appears as Coppelius, the strange advocate of Nathaniel’s father. Every night at 9 o’clock, Nathaniel’s parents would will him to bed with the excuse that the Sandman was coming, a demon </w:t>
      </w:r>
      <w:r>
        <w:rPr>
          <w:rFonts w:ascii="Times New Roman" w:eastAsia="Times New Roman" w:hAnsi="Times New Roman" w:cs="Times New Roman"/>
          <w:color w:val="000000"/>
          <w:sz w:val="24"/>
          <w:szCs w:val="24"/>
        </w:rPr>
        <w:t>who</w:t>
      </w:r>
      <w:r w:rsidRPr="00221455">
        <w:rPr>
          <w:rFonts w:ascii="Times New Roman" w:eastAsia="Times New Roman" w:hAnsi="Times New Roman" w:cs="Times New Roman"/>
          <w:color w:val="000000"/>
          <w:sz w:val="24"/>
          <w:szCs w:val="24"/>
        </w:rPr>
        <w:t xml:space="preserve"> </w:t>
      </w:r>
      <w:r w:rsidR="0007665B" w:rsidRPr="00221455">
        <w:rPr>
          <w:rFonts w:ascii="Times New Roman" w:eastAsia="Times New Roman" w:hAnsi="Times New Roman" w:cs="Times New Roman"/>
          <w:color w:val="000000"/>
          <w:sz w:val="24"/>
          <w:szCs w:val="24"/>
        </w:rPr>
        <w:t>throws sand in the eyes of children and then harvests their eyes. At this time Coppelius would arrive and retreat into Nathaniel’s father’s study and work on strange projects</w:t>
      </w:r>
      <w:r w:rsidR="009C1F02">
        <w:rPr>
          <w:rFonts w:ascii="Times New Roman" w:eastAsia="Times New Roman" w:hAnsi="Times New Roman" w:cs="Times New Roman"/>
          <w:color w:val="000000"/>
          <w:sz w:val="24"/>
          <w:szCs w:val="24"/>
        </w:rPr>
        <w:t xml:space="preserve"> (Hoffman 2). </w:t>
      </w:r>
      <w:r w:rsidR="0007665B" w:rsidRPr="00221455">
        <w:rPr>
          <w:rFonts w:ascii="Times New Roman" w:eastAsia="Times New Roman" w:hAnsi="Times New Roman" w:cs="Times New Roman"/>
          <w:color w:val="000000"/>
          <w:sz w:val="24"/>
          <w:szCs w:val="24"/>
        </w:rPr>
        <w:t>Yet when Nathaniel waits in his father’s study to uncover their activities, he sees Coppelius performing strange acts, thus legitimizing all of his fears. According to Nathaniel, “The Sandman was no longer the bogy of a nurse’s tale . . . No, he was a hideous, spectral monster, who brought with him grief, misery, and destruction – temporal and eternal – wherever he appeared (Hoffman 3). Yet even after this strange encounter, the Sandman reenters Nathaniel’s life, and in different forms. In fact, the Sandman appears later in Nathaniel’</w:t>
      </w:r>
      <w:r w:rsidR="00CA7E6B" w:rsidRPr="00221455">
        <w:rPr>
          <w:rFonts w:ascii="Times New Roman" w:eastAsia="Times New Roman" w:hAnsi="Times New Roman" w:cs="Times New Roman"/>
          <w:color w:val="000000"/>
          <w:sz w:val="24"/>
          <w:szCs w:val="24"/>
        </w:rPr>
        <w:t>s life as Coppola, a strange barometer salesman, who seeks out Nathaniel in order to sell him a telescope</w:t>
      </w:r>
      <w:r w:rsidR="00FC76C3">
        <w:rPr>
          <w:rFonts w:ascii="Times New Roman" w:eastAsia="Times New Roman" w:hAnsi="Times New Roman" w:cs="Times New Roman"/>
          <w:color w:val="000000"/>
          <w:sz w:val="24"/>
          <w:szCs w:val="24"/>
        </w:rPr>
        <w:t xml:space="preserve"> (Hoffman 14)</w:t>
      </w:r>
      <w:r w:rsidR="00CA7E6B" w:rsidRPr="00221455">
        <w:rPr>
          <w:rFonts w:ascii="Times New Roman" w:eastAsia="Times New Roman" w:hAnsi="Times New Roman" w:cs="Times New Roman"/>
          <w:color w:val="000000"/>
          <w:sz w:val="24"/>
          <w:szCs w:val="24"/>
        </w:rPr>
        <w:t xml:space="preserve">. While Nathaniel’s close friends and fiancée attempt to convince him that Coppola </w:t>
      </w:r>
      <w:r w:rsidR="00CA7E6B" w:rsidRPr="00221455">
        <w:rPr>
          <w:rFonts w:ascii="Times New Roman" w:eastAsia="Times New Roman" w:hAnsi="Times New Roman" w:cs="Times New Roman"/>
          <w:color w:val="000000"/>
          <w:sz w:val="24"/>
          <w:szCs w:val="24"/>
        </w:rPr>
        <w:lastRenderedPageBreak/>
        <w:t xml:space="preserve">and Coppelius are not the same person, thus establishing a sense of the uncanny, </w:t>
      </w:r>
      <w:r w:rsidR="009C1F02">
        <w:rPr>
          <w:rFonts w:ascii="Times New Roman" w:eastAsia="Times New Roman" w:hAnsi="Times New Roman" w:cs="Times New Roman"/>
          <w:color w:val="000000"/>
          <w:sz w:val="24"/>
          <w:szCs w:val="24"/>
        </w:rPr>
        <w:t xml:space="preserve">thus causing Nathaniel to repress his fear of Coppelius, </w:t>
      </w:r>
      <w:r w:rsidR="00CA7E6B" w:rsidRPr="00221455">
        <w:rPr>
          <w:rFonts w:ascii="Times New Roman" w:eastAsia="Times New Roman" w:hAnsi="Times New Roman" w:cs="Times New Roman"/>
          <w:color w:val="000000"/>
          <w:sz w:val="24"/>
          <w:szCs w:val="24"/>
        </w:rPr>
        <w:t xml:space="preserve">the Sandman appears again as Coppola when he steals Olympia from her creator, Spalanzani, as Nathaniel watches in horror. </w:t>
      </w:r>
      <w:r w:rsidR="004D2F8D" w:rsidRPr="00221455">
        <w:rPr>
          <w:rFonts w:ascii="Times New Roman" w:eastAsia="Times New Roman" w:hAnsi="Times New Roman" w:cs="Times New Roman"/>
          <w:color w:val="000000"/>
          <w:sz w:val="24"/>
          <w:szCs w:val="24"/>
        </w:rPr>
        <w:t xml:space="preserve">This </w:t>
      </w:r>
      <w:r w:rsidR="00681325" w:rsidRPr="00221455">
        <w:rPr>
          <w:rFonts w:ascii="Times New Roman" w:eastAsia="Times New Roman" w:hAnsi="Times New Roman" w:cs="Times New Roman"/>
          <w:color w:val="000000"/>
          <w:sz w:val="24"/>
          <w:szCs w:val="24"/>
        </w:rPr>
        <w:t>rep</w:t>
      </w:r>
      <w:r w:rsidR="00681325">
        <w:rPr>
          <w:rFonts w:ascii="Times New Roman" w:eastAsia="Times New Roman" w:hAnsi="Times New Roman" w:cs="Times New Roman"/>
          <w:color w:val="000000"/>
          <w:sz w:val="24"/>
          <w:szCs w:val="24"/>
        </w:rPr>
        <w:t>etition</w:t>
      </w:r>
      <w:r w:rsidR="00E56182" w:rsidRPr="00221455">
        <w:rPr>
          <w:rFonts w:ascii="Times New Roman" w:eastAsia="Times New Roman" w:hAnsi="Times New Roman" w:cs="Times New Roman"/>
          <w:color w:val="000000"/>
          <w:sz w:val="24"/>
          <w:szCs w:val="24"/>
        </w:rPr>
        <w:t xml:space="preserve"> </w:t>
      </w:r>
      <w:r w:rsidR="004D2F8D" w:rsidRPr="00221455">
        <w:rPr>
          <w:rFonts w:ascii="Times New Roman" w:eastAsia="Times New Roman" w:hAnsi="Times New Roman" w:cs="Times New Roman"/>
          <w:color w:val="000000"/>
          <w:sz w:val="24"/>
          <w:szCs w:val="24"/>
        </w:rPr>
        <w:t>constitutes a poignant instance of the uncanny as both Nathaniel and the reader are invited to question the existence of the mystical Sandman, just for him to rear his ugly head again and confirm their anxieties.</w:t>
      </w:r>
      <w:r w:rsidR="004E699B" w:rsidRPr="00221455">
        <w:rPr>
          <w:rFonts w:ascii="Times New Roman" w:eastAsia="Times New Roman" w:hAnsi="Times New Roman" w:cs="Times New Roman"/>
          <w:color w:val="000000"/>
          <w:sz w:val="24"/>
          <w:szCs w:val="24"/>
        </w:rPr>
        <w:t xml:space="preserve"> Nathaniel’s premonitions about the Sandman, for instance, believing Coppola to be Coppelius although Coppola looks completely different, constitute another instance of the uncanny </w:t>
      </w:r>
      <w:r w:rsidR="00EC5334" w:rsidRPr="00221455">
        <w:rPr>
          <w:rFonts w:ascii="Times New Roman" w:eastAsia="Times New Roman" w:hAnsi="Times New Roman" w:cs="Times New Roman"/>
          <w:color w:val="000000"/>
          <w:sz w:val="24"/>
          <w:szCs w:val="24"/>
        </w:rPr>
        <w:t xml:space="preserve">as </w:t>
      </w:r>
      <w:r w:rsidR="009D762A">
        <w:rPr>
          <w:rFonts w:ascii="Times New Roman" w:eastAsia="Times New Roman" w:hAnsi="Times New Roman" w:cs="Times New Roman"/>
          <w:color w:val="000000"/>
          <w:sz w:val="24"/>
          <w:szCs w:val="24"/>
        </w:rPr>
        <w:t>[</w:t>
      </w:r>
      <w:r w:rsidR="00EC5334" w:rsidRPr="00221455">
        <w:rPr>
          <w:rFonts w:ascii="Times New Roman" w:eastAsia="Times New Roman" w:hAnsi="Times New Roman" w:cs="Times New Roman"/>
          <w:color w:val="000000"/>
          <w:sz w:val="24"/>
          <w:szCs w:val="24"/>
        </w:rPr>
        <w:t>3</w:t>
      </w:r>
      <w:r w:rsidR="009D762A">
        <w:rPr>
          <w:rFonts w:ascii="Times New Roman" w:eastAsia="Times New Roman" w:hAnsi="Times New Roman" w:cs="Times New Roman"/>
          <w:color w:val="000000"/>
          <w:sz w:val="24"/>
          <w:szCs w:val="24"/>
        </w:rPr>
        <w:t>]</w:t>
      </w:r>
      <w:r w:rsidR="00EC5334" w:rsidRPr="00221455">
        <w:rPr>
          <w:rFonts w:ascii="Times New Roman" w:eastAsia="Times New Roman" w:hAnsi="Times New Roman" w:cs="Times New Roman"/>
          <w:color w:val="000000"/>
          <w:sz w:val="24"/>
          <w:szCs w:val="24"/>
        </w:rPr>
        <w:t xml:space="preserve"> Nathaniel must consider whether or not his natural instincts are leading him astray. </w:t>
      </w:r>
      <w:r w:rsidR="00123586" w:rsidRPr="00221455">
        <w:rPr>
          <w:rFonts w:ascii="Times New Roman" w:eastAsia="Times New Roman" w:hAnsi="Times New Roman" w:cs="Times New Roman"/>
          <w:color w:val="000000"/>
          <w:sz w:val="24"/>
          <w:szCs w:val="24"/>
        </w:rPr>
        <w:t>The Sandman also conveys a sense of the uncanny through his use of magic. For instance, when Nathaniel’s father is killed by Coppelius, he describes his father’s body as, “</w:t>
      </w:r>
      <w:r w:rsidR="00A231C4" w:rsidRPr="00221455">
        <w:rPr>
          <w:rFonts w:ascii="Times New Roman" w:eastAsia="Times New Roman" w:hAnsi="Times New Roman" w:cs="Times New Roman"/>
          <w:color w:val="000000"/>
          <w:sz w:val="24"/>
          <w:szCs w:val="24"/>
        </w:rPr>
        <w:t xml:space="preserve">On the floor of the smoking hearth lay my father dead, with his face burned, blackened, and hideously distorted” (Hoffman 5). </w:t>
      </w:r>
      <w:r w:rsidR="00C45DE3" w:rsidRPr="00221455">
        <w:rPr>
          <w:rFonts w:ascii="Times New Roman" w:eastAsia="Times New Roman" w:hAnsi="Times New Roman" w:cs="Times New Roman"/>
          <w:color w:val="000000"/>
          <w:sz w:val="24"/>
          <w:szCs w:val="24"/>
        </w:rPr>
        <w:t xml:space="preserve">Coppelius also has an uncanny ability to track down Nathaniel and in different forms, which one could easily attribute to magic. Yet the Sandman’s most sinister trick is the cursed telescope, which causes Nathaniel to become delusional every time he looks through it. As such, Coppelius conjures a vivid sense of the uncanny through </w:t>
      </w:r>
      <w:r w:rsidR="009D762A">
        <w:rPr>
          <w:rFonts w:ascii="Times New Roman" w:eastAsia="Times New Roman" w:hAnsi="Times New Roman" w:cs="Times New Roman"/>
          <w:color w:val="000000"/>
          <w:sz w:val="24"/>
          <w:szCs w:val="24"/>
        </w:rPr>
        <w:t>[</w:t>
      </w:r>
      <w:r w:rsidR="00C45DE3" w:rsidRPr="00221455">
        <w:rPr>
          <w:rFonts w:ascii="Times New Roman" w:eastAsia="Times New Roman" w:hAnsi="Times New Roman" w:cs="Times New Roman"/>
          <w:color w:val="000000"/>
          <w:sz w:val="24"/>
          <w:szCs w:val="24"/>
        </w:rPr>
        <w:t>1</w:t>
      </w:r>
      <w:r w:rsidR="009D762A">
        <w:rPr>
          <w:rFonts w:ascii="Times New Roman" w:eastAsia="Times New Roman" w:hAnsi="Times New Roman" w:cs="Times New Roman"/>
          <w:color w:val="000000"/>
          <w:sz w:val="24"/>
          <w:szCs w:val="24"/>
        </w:rPr>
        <w:t>]</w:t>
      </w:r>
      <w:r w:rsidR="00C45DE3" w:rsidRPr="00221455">
        <w:rPr>
          <w:rFonts w:ascii="Times New Roman" w:eastAsia="Times New Roman" w:hAnsi="Times New Roman" w:cs="Times New Roman"/>
          <w:color w:val="000000"/>
          <w:sz w:val="24"/>
          <w:szCs w:val="24"/>
        </w:rPr>
        <w:t xml:space="preserve"> his use of magic. </w:t>
      </w:r>
      <w:r w:rsidR="00221455">
        <w:rPr>
          <w:rFonts w:ascii="Times New Roman" w:eastAsia="Times New Roman" w:hAnsi="Times New Roman" w:cs="Times New Roman"/>
          <w:color w:val="000000"/>
          <w:sz w:val="24"/>
          <w:szCs w:val="24"/>
        </w:rPr>
        <w:t>Therefore, w</w:t>
      </w:r>
      <w:r w:rsidR="00221455" w:rsidRPr="00221455">
        <w:rPr>
          <w:rFonts w:ascii="Times New Roman" w:eastAsia="Times New Roman" w:hAnsi="Times New Roman" w:cs="Times New Roman"/>
          <w:color w:val="000000"/>
          <w:sz w:val="24"/>
          <w:szCs w:val="24"/>
        </w:rPr>
        <w:t>hile Freud is correct in stating that the Sandman and Olympia both constitute causes of the sen</w:t>
      </w:r>
      <w:r w:rsidR="00221455">
        <w:rPr>
          <w:rFonts w:ascii="Times New Roman" w:eastAsia="Times New Roman" w:hAnsi="Times New Roman" w:cs="Times New Roman"/>
          <w:color w:val="000000"/>
          <w:sz w:val="24"/>
          <w:szCs w:val="24"/>
        </w:rPr>
        <w:t xml:space="preserve">se of the uncanny, it is Nathaniel who truly embodies the pervasive horror of the uncanny. </w:t>
      </w:r>
    </w:p>
    <w:p w14:paraId="077F0A69" w14:textId="1374D75C" w:rsidR="003963EC" w:rsidRDefault="00303AD3" w:rsidP="003963EC">
      <w:pPr>
        <w:spacing w:line="480" w:lineRule="auto"/>
        <w:ind w:firstLine="720"/>
        <w:contextualSpacing/>
        <w:rPr>
          <w:rFonts w:ascii="Times New Roman" w:eastAsia="Times New Roman" w:hAnsi="Times New Roman" w:cs="Times New Roman"/>
          <w:color w:val="000000"/>
          <w:sz w:val="24"/>
          <w:szCs w:val="24"/>
        </w:rPr>
      </w:pPr>
      <w:r w:rsidRPr="00C627AE">
        <w:rPr>
          <w:rFonts w:ascii="Times New Roman" w:eastAsia="Times New Roman" w:hAnsi="Times New Roman" w:cs="Times New Roman"/>
          <w:color w:val="000000"/>
          <w:sz w:val="24"/>
          <w:szCs w:val="24"/>
        </w:rPr>
        <w:t xml:space="preserve">While Olympia and </w:t>
      </w:r>
      <w:r w:rsidR="00D238DE">
        <w:rPr>
          <w:rFonts w:ascii="Times New Roman" w:eastAsia="Times New Roman" w:hAnsi="Times New Roman" w:cs="Times New Roman"/>
          <w:color w:val="000000"/>
          <w:sz w:val="24"/>
          <w:szCs w:val="24"/>
        </w:rPr>
        <w:t>the Sandman</w:t>
      </w:r>
      <w:r w:rsidR="00D238DE" w:rsidRPr="00C627AE">
        <w:rPr>
          <w:rFonts w:ascii="Times New Roman" w:eastAsia="Times New Roman" w:hAnsi="Times New Roman" w:cs="Times New Roman"/>
          <w:color w:val="000000"/>
          <w:sz w:val="24"/>
          <w:szCs w:val="24"/>
        </w:rPr>
        <w:t xml:space="preserve"> </w:t>
      </w:r>
      <w:r w:rsidRPr="00C627AE">
        <w:rPr>
          <w:rFonts w:ascii="Times New Roman" w:eastAsia="Times New Roman" w:hAnsi="Times New Roman" w:cs="Times New Roman"/>
          <w:color w:val="000000"/>
          <w:sz w:val="24"/>
          <w:szCs w:val="24"/>
        </w:rPr>
        <w:t xml:space="preserve">both constitute poignant conduits of the uncanny, it is Hoffman’s subtle suggestions that pick away at the humanity of the work’s protagonist </w:t>
      </w:r>
      <w:r w:rsidR="00FC76C3">
        <w:rPr>
          <w:rFonts w:ascii="Times New Roman" w:eastAsia="Times New Roman" w:hAnsi="Times New Roman" w:cs="Times New Roman"/>
          <w:color w:val="000000"/>
          <w:sz w:val="24"/>
          <w:szCs w:val="24"/>
        </w:rPr>
        <w:t>that</w:t>
      </w:r>
      <w:r w:rsidR="00D238DE" w:rsidRPr="00C627AE">
        <w:rPr>
          <w:rFonts w:ascii="Times New Roman" w:eastAsia="Times New Roman" w:hAnsi="Times New Roman" w:cs="Times New Roman"/>
          <w:color w:val="000000"/>
          <w:sz w:val="24"/>
          <w:szCs w:val="24"/>
        </w:rPr>
        <w:t xml:space="preserve"> </w:t>
      </w:r>
      <w:r w:rsidRPr="00C627AE">
        <w:rPr>
          <w:rFonts w:ascii="Times New Roman" w:eastAsia="Times New Roman" w:hAnsi="Times New Roman" w:cs="Times New Roman"/>
          <w:color w:val="000000"/>
          <w:sz w:val="24"/>
          <w:szCs w:val="24"/>
        </w:rPr>
        <w:t xml:space="preserve">ultimately produce the sense of the uncanny that characterizes “The Sandman.” </w:t>
      </w:r>
      <w:r w:rsidR="00AB0B64" w:rsidRPr="00C627AE">
        <w:rPr>
          <w:rFonts w:ascii="Times New Roman" w:eastAsia="Times New Roman" w:hAnsi="Times New Roman" w:cs="Times New Roman"/>
          <w:color w:val="000000"/>
          <w:sz w:val="24"/>
          <w:szCs w:val="24"/>
        </w:rPr>
        <w:t xml:space="preserve">Nathaniel’s humanity is called into question at the very beginning of the work. When Coppelius finds the young boy hiding in his father’s study, Coppelius “Screwed off (Nathaniel’s) hands and feet, </w:t>
      </w:r>
      <w:r w:rsidR="00AB0B64" w:rsidRPr="00C627AE">
        <w:rPr>
          <w:rFonts w:ascii="Times New Roman" w:eastAsia="Times New Roman" w:hAnsi="Times New Roman" w:cs="Times New Roman"/>
          <w:color w:val="000000"/>
          <w:sz w:val="24"/>
          <w:szCs w:val="24"/>
        </w:rPr>
        <w:lastRenderedPageBreak/>
        <w:t xml:space="preserve">afterwards putting them back again, one after the other. ‘There’s something wrong here,’ he mumbled. ‘But now it’s as good as ever’” (Hoffman 4). </w:t>
      </w:r>
      <w:r w:rsidR="003C0322" w:rsidRPr="00C627AE">
        <w:rPr>
          <w:rFonts w:ascii="Times New Roman" w:eastAsia="Times New Roman" w:hAnsi="Times New Roman" w:cs="Times New Roman"/>
          <w:color w:val="000000"/>
          <w:sz w:val="24"/>
          <w:szCs w:val="24"/>
        </w:rPr>
        <w:t xml:space="preserve">As such, we have one instance of the uncanny in that human hands cannot be unscrewed, thus </w:t>
      </w:r>
      <w:r w:rsidR="009D762A">
        <w:rPr>
          <w:rFonts w:ascii="Times New Roman" w:eastAsia="Times New Roman" w:hAnsi="Times New Roman" w:cs="Times New Roman"/>
          <w:color w:val="000000"/>
          <w:sz w:val="24"/>
          <w:szCs w:val="24"/>
        </w:rPr>
        <w:t>[</w:t>
      </w:r>
      <w:r w:rsidR="003C0322" w:rsidRPr="00C627AE">
        <w:rPr>
          <w:rFonts w:ascii="Times New Roman" w:eastAsia="Times New Roman" w:hAnsi="Times New Roman" w:cs="Times New Roman"/>
          <w:color w:val="000000"/>
          <w:sz w:val="24"/>
          <w:szCs w:val="24"/>
        </w:rPr>
        <w:t>4</w:t>
      </w:r>
      <w:r w:rsidR="009D762A">
        <w:rPr>
          <w:rFonts w:ascii="Times New Roman" w:eastAsia="Times New Roman" w:hAnsi="Times New Roman" w:cs="Times New Roman"/>
          <w:color w:val="000000"/>
          <w:sz w:val="24"/>
          <w:szCs w:val="24"/>
        </w:rPr>
        <w:t>]</w:t>
      </w:r>
      <w:r w:rsidR="003C0322" w:rsidRPr="00C627AE">
        <w:rPr>
          <w:rFonts w:ascii="Times New Roman" w:eastAsia="Times New Roman" w:hAnsi="Times New Roman" w:cs="Times New Roman"/>
          <w:color w:val="000000"/>
          <w:sz w:val="24"/>
          <w:szCs w:val="24"/>
        </w:rPr>
        <w:t xml:space="preserve"> calling Nathaniel’s humanity into question. Yet this scene produces a further sense of the uncanny as the Sandman, a demonic sorcerer of sorts, notes that the fact that he can unscrew Nathaniel’s hands constitutes cause for concern. </w:t>
      </w:r>
      <w:r w:rsidR="00C627AE" w:rsidRPr="00C627AE">
        <w:rPr>
          <w:rFonts w:ascii="Times New Roman" w:eastAsia="Times New Roman" w:hAnsi="Times New Roman" w:cs="Times New Roman"/>
          <w:color w:val="000000"/>
          <w:sz w:val="24"/>
          <w:szCs w:val="24"/>
        </w:rPr>
        <w:t xml:space="preserve">Nathaniel’s questionable humanity thus manifests itself in his interactions with other characters in the work. For instance, Nathaniel calls </w:t>
      </w:r>
      <w:r w:rsidR="00C627AE">
        <w:rPr>
          <w:rFonts w:ascii="Times New Roman" w:eastAsia="Times New Roman" w:hAnsi="Times New Roman" w:cs="Times New Roman"/>
          <w:color w:val="000000"/>
          <w:sz w:val="24"/>
          <w:szCs w:val="24"/>
        </w:rPr>
        <w:t xml:space="preserve">his fiancé </w:t>
      </w:r>
      <w:r w:rsidR="00C627AE" w:rsidRPr="00C627AE">
        <w:rPr>
          <w:rFonts w:ascii="Times New Roman" w:eastAsia="Times New Roman" w:hAnsi="Times New Roman" w:cs="Times New Roman"/>
          <w:color w:val="000000"/>
          <w:sz w:val="24"/>
          <w:szCs w:val="24"/>
        </w:rPr>
        <w:t xml:space="preserve">Clara an “automaton” when she tells him to give up his fanatical obsession with Coppelius (Hoffman 12). </w:t>
      </w:r>
      <w:r w:rsidR="00C627AE">
        <w:rPr>
          <w:rFonts w:ascii="Times New Roman" w:eastAsia="Times New Roman" w:hAnsi="Times New Roman" w:cs="Times New Roman"/>
          <w:color w:val="000000"/>
          <w:sz w:val="24"/>
          <w:szCs w:val="24"/>
        </w:rPr>
        <w:t xml:space="preserve">Nathaniel seems to question his own humanity </w:t>
      </w:r>
      <w:r w:rsidR="00D238DE">
        <w:rPr>
          <w:rFonts w:ascii="Times New Roman" w:eastAsia="Times New Roman" w:hAnsi="Times New Roman" w:cs="Times New Roman"/>
          <w:color w:val="000000"/>
          <w:sz w:val="24"/>
          <w:szCs w:val="24"/>
        </w:rPr>
        <w:t xml:space="preserve">such </w:t>
      </w:r>
      <w:r w:rsidR="00C627AE">
        <w:rPr>
          <w:rFonts w:ascii="Times New Roman" w:eastAsia="Times New Roman" w:hAnsi="Times New Roman" w:cs="Times New Roman"/>
          <w:color w:val="000000"/>
          <w:sz w:val="24"/>
          <w:szCs w:val="24"/>
        </w:rPr>
        <w:t xml:space="preserve">that he can no longer distinguish the humanities in others, and </w:t>
      </w:r>
      <w:r w:rsidR="00D238DE">
        <w:rPr>
          <w:rFonts w:ascii="Times New Roman" w:eastAsia="Times New Roman" w:hAnsi="Times New Roman" w:cs="Times New Roman"/>
          <w:color w:val="000000"/>
          <w:sz w:val="24"/>
          <w:szCs w:val="24"/>
        </w:rPr>
        <w:t>he</w:t>
      </w:r>
      <w:r w:rsidR="00C627AE">
        <w:rPr>
          <w:rFonts w:ascii="Times New Roman" w:eastAsia="Times New Roman" w:hAnsi="Times New Roman" w:cs="Times New Roman"/>
          <w:color w:val="000000"/>
          <w:sz w:val="24"/>
          <w:szCs w:val="24"/>
        </w:rPr>
        <w:t xml:space="preserve"> begins to behave very robotically. For instance, </w:t>
      </w:r>
      <w:r w:rsidR="00F41915">
        <w:rPr>
          <w:rFonts w:ascii="Times New Roman" w:eastAsia="Times New Roman" w:hAnsi="Times New Roman" w:cs="Times New Roman"/>
          <w:color w:val="000000"/>
          <w:sz w:val="24"/>
          <w:szCs w:val="24"/>
        </w:rPr>
        <w:t xml:space="preserve">Nathaniel </w:t>
      </w:r>
      <w:r w:rsidR="00C627AE">
        <w:rPr>
          <w:rFonts w:ascii="Times New Roman" w:eastAsia="Times New Roman" w:hAnsi="Times New Roman" w:cs="Times New Roman"/>
          <w:color w:val="000000"/>
          <w:sz w:val="24"/>
          <w:szCs w:val="24"/>
        </w:rPr>
        <w:t>initially agrees to duel his closest friend and his fiancé’s brother, Lothaire, afte</w:t>
      </w:r>
      <w:r w:rsidR="00802198">
        <w:rPr>
          <w:rFonts w:ascii="Times New Roman" w:eastAsia="Times New Roman" w:hAnsi="Times New Roman" w:cs="Times New Roman"/>
          <w:color w:val="000000"/>
          <w:sz w:val="24"/>
          <w:szCs w:val="24"/>
        </w:rPr>
        <w:t xml:space="preserve">r he learns that Nathaniel has upset her. </w:t>
      </w:r>
      <w:r w:rsidR="00C627AE">
        <w:rPr>
          <w:rFonts w:ascii="Times New Roman" w:eastAsia="Times New Roman" w:hAnsi="Times New Roman" w:cs="Times New Roman"/>
          <w:color w:val="000000"/>
          <w:sz w:val="24"/>
          <w:szCs w:val="24"/>
        </w:rPr>
        <w:t xml:space="preserve"> </w:t>
      </w:r>
      <w:r w:rsidR="00802198">
        <w:rPr>
          <w:rFonts w:ascii="Times New Roman" w:eastAsia="Times New Roman" w:hAnsi="Times New Roman" w:cs="Times New Roman"/>
          <w:color w:val="000000"/>
          <w:sz w:val="24"/>
          <w:szCs w:val="24"/>
        </w:rPr>
        <w:t xml:space="preserve">Nathaniel does not consider the emotional toll that such an action would </w:t>
      </w:r>
      <w:r w:rsidR="00E56182">
        <w:rPr>
          <w:rFonts w:ascii="Times New Roman" w:eastAsia="Times New Roman" w:hAnsi="Times New Roman" w:cs="Times New Roman"/>
          <w:color w:val="000000"/>
          <w:sz w:val="24"/>
          <w:szCs w:val="24"/>
        </w:rPr>
        <w:t xml:space="preserve">take </w:t>
      </w:r>
      <w:r w:rsidR="00802198">
        <w:rPr>
          <w:rFonts w:ascii="Times New Roman" w:eastAsia="Times New Roman" w:hAnsi="Times New Roman" w:cs="Times New Roman"/>
          <w:color w:val="000000"/>
          <w:sz w:val="24"/>
          <w:szCs w:val="24"/>
        </w:rPr>
        <w:t xml:space="preserve">upon him, thus suggesting that he has </w:t>
      </w:r>
      <w:r w:rsidR="00F41915">
        <w:rPr>
          <w:rFonts w:ascii="Times New Roman" w:eastAsia="Times New Roman" w:hAnsi="Times New Roman" w:cs="Times New Roman"/>
          <w:color w:val="000000"/>
          <w:sz w:val="24"/>
          <w:szCs w:val="24"/>
        </w:rPr>
        <w:t>become increasingly</w:t>
      </w:r>
      <w:r w:rsidR="00DF5820">
        <w:rPr>
          <w:rFonts w:ascii="Times New Roman" w:eastAsia="Times New Roman" w:hAnsi="Times New Roman" w:cs="Times New Roman"/>
          <w:color w:val="000000"/>
          <w:sz w:val="24"/>
          <w:szCs w:val="24"/>
        </w:rPr>
        <w:t xml:space="preserve"> devoid of emotion, an essentially human quality. </w:t>
      </w:r>
      <w:r w:rsidR="008701E7">
        <w:rPr>
          <w:rFonts w:ascii="Times New Roman" w:eastAsia="Times New Roman" w:hAnsi="Times New Roman" w:cs="Times New Roman"/>
          <w:color w:val="000000"/>
          <w:sz w:val="24"/>
          <w:szCs w:val="24"/>
        </w:rPr>
        <w:t>Nathaniel seems to lose all emotion when, at the end of the work, driven to madness by Coppelius’ cursed telescope, he attempts to throw Clara from the highest galler</w:t>
      </w:r>
      <w:r w:rsidR="00B634A4">
        <w:rPr>
          <w:rFonts w:ascii="Times New Roman" w:eastAsia="Times New Roman" w:hAnsi="Times New Roman" w:cs="Times New Roman"/>
          <w:color w:val="000000"/>
          <w:sz w:val="24"/>
          <w:szCs w:val="24"/>
        </w:rPr>
        <w:t>y of the town hall, shouting, “</w:t>
      </w:r>
      <w:r w:rsidR="008701E7">
        <w:rPr>
          <w:rFonts w:ascii="Times New Roman" w:eastAsia="Times New Roman" w:hAnsi="Times New Roman" w:cs="Times New Roman"/>
          <w:color w:val="000000"/>
          <w:sz w:val="24"/>
          <w:szCs w:val="24"/>
        </w:rPr>
        <w:t xml:space="preserve">Spin ‘round wooden doll! – spin </w:t>
      </w:r>
      <w:r w:rsidR="000B45BE">
        <w:rPr>
          <w:rFonts w:ascii="Times New Roman" w:eastAsia="Times New Roman" w:hAnsi="Times New Roman" w:cs="Times New Roman"/>
          <w:color w:val="000000"/>
          <w:sz w:val="24"/>
          <w:szCs w:val="24"/>
        </w:rPr>
        <w:t>‘</w:t>
      </w:r>
      <w:r w:rsidR="008701E7">
        <w:rPr>
          <w:rFonts w:ascii="Times New Roman" w:eastAsia="Times New Roman" w:hAnsi="Times New Roman" w:cs="Times New Roman"/>
          <w:color w:val="000000"/>
          <w:sz w:val="24"/>
          <w:szCs w:val="24"/>
        </w:rPr>
        <w:t xml:space="preserve">round!” (Hoffman 21). </w:t>
      </w:r>
      <w:r w:rsidR="008701E7" w:rsidRPr="008701E7">
        <w:rPr>
          <w:rFonts w:ascii="Times New Roman" w:eastAsia="Times New Roman" w:hAnsi="Times New Roman" w:cs="Times New Roman"/>
          <w:color w:val="000000"/>
          <w:sz w:val="24"/>
          <w:szCs w:val="24"/>
        </w:rPr>
        <w:t>Such suggests that Nathaniel is no longer able to differentiate between animate and inanimate beings, indicating his own humanity to be in question. Perhaps he has become aware of his inhumanity and, realizing that he is limited to the “life” of a machine</w:t>
      </w:r>
      <w:r w:rsidR="008701E7">
        <w:rPr>
          <w:rFonts w:ascii="Times New Roman" w:eastAsia="Times New Roman" w:hAnsi="Times New Roman" w:cs="Times New Roman"/>
          <w:color w:val="000000"/>
          <w:sz w:val="24"/>
          <w:szCs w:val="24"/>
        </w:rPr>
        <w:t xml:space="preserve"> (“spinning ‘</w:t>
      </w:r>
      <w:r w:rsidR="008701E7" w:rsidRPr="008701E7">
        <w:rPr>
          <w:rFonts w:ascii="Times New Roman" w:eastAsia="Times New Roman" w:hAnsi="Times New Roman" w:cs="Times New Roman"/>
          <w:color w:val="000000"/>
          <w:sz w:val="24"/>
          <w:szCs w:val="24"/>
        </w:rPr>
        <w:t>round” in a cyclical, unending form of life)</w:t>
      </w:r>
      <w:r w:rsidR="00427213">
        <w:rPr>
          <w:rFonts w:ascii="Times New Roman" w:eastAsia="Times New Roman" w:hAnsi="Times New Roman" w:cs="Times New Roman"/>
          <w:color w:val="000000"/>
          <w:sz w:val="24"/>
          <w:szCs w:val="24"/>
        </w:rPr>
        <w:t>,</w:t>
      </w:r>
      <w:r w:rsidR="008701E7" w:rsidRPr="008701E7">
        <w:rPr>
          <w:rFonts w:ascii="Times New Roman" w:eastAsia="Times New Roman" w:hAnsi="Times New Roman" w:cs="Times New Roman"/>
          <w:color w:val="000000"/>
          <w:sz w:val="24"/>
          <w:szCs w:val="24"/>
        </w:rPr>
        <w:t xml:space="preserve"> wants to take life from human beings. </w:t>
      </w:r>
      <w:r w:rsidR="00513045">
        <w:rPr>
          <w:rFonts w:ascii="Times New Roman" w:eastAsia="Times New Roman" w:hAnsi="Times New Roman" w:cs="Times New Roman"/>
          <w:color w:val="000000"/>
          <w:sz w:val="24"/>
          <w:szCs w:val="24"/>
        </w:rPr>
        <w:t>In the end, when Nathaniel fails to cast his fiancé from the tower, he ultimately jumps off himself and, in the words of the narrator, “Nathaniel lay on the stone on the pavement with his head shattered</w:t>
      </w:r>
      <w:r w:rsidR="00BC0DEA">
        <w:rPr>
          <w:rFonts w:ascii="Times New Roman" w:eastAsia="Times New Roman" w:hAnsi="Times New Roman" w:cs="Times New Roman"/>
          <w:color w:val="000000"/>
          <w:sz w:val="24"/>
          <w:szCs w:val="24"/>
        </w:rPr>
        <w:t xml:space="preserve">” (Hoffman 21). This description is of particular importance to the question of Nathaniel’s humanity, as human beings do not shatter – dolls, robots, and other </w:t>
      </w:r>
      <w:r w:rsidR="00BC0DEA">
        <w:rPr>
          <w:rFonts w:ascii="Times New Roman" w:eastAsia="Times New Roman" w:hAnsi="Times New Roman" w:cs="Times New Roman"/>
          <w:color w:val="000000"/>
          <w:sz w:val="24"/>
          <w:szCs w:val="24"/>
        </w:rPr>
        <w:lastRenderedPageBreak/>
        <w:t xml:space="preserve">inanimate objects shatter. </w:t>
      </w:r>
      <w:r w:rsidR="00094850">
        <w:rPr>
          <w:rFonts w:ascii="Times New Roman" w:eastAsia="Times New Roman" w:hAnsi="Times New Roman" w:cs="Times New Roman"/>
          <w:color w:val="000000"/>
          <w:sz w:val="24"/>
          <w:szCs w:val="24"/>
        </w:rPr>
        <w:t xml:space="preserve">As such, it seems as though the narrator established Nathaniel’s humanity, or rather lack thereof, in a rather uncanny manner, as no human being wants to believe that an individual could masquerade as </w:t>
      </w:r>
      <w:r w:rsidR="00427213">
        <w:rPr>
          <w:rFonts w:ascii="Times New Roman" w:eastAsia="Times New Roman" w:hAnsi="Times New Roman" w:cs="Times New Roman"/>
          <w:color w:val="000000"/>
          <w:sz w:val="24"/>
          <w:szCs w:val="24"/>
        </w:rPr>
        <w:t xml:space="preserve">a </w:t>
      </w:r>
      <w:r w:rsidR="00094850">
        <w:rPr>
          <w:rFonts w:ascii="Times New Roman" w:eastAsia="Times New Roman" w:hAnsi="Times New Roman" w:cs="Times New Roman"/>
          <w:color w:val="000000"/>
          <w:sz w:val="24"/>
          <w:szCs w:val="24"/>
        </w:rPr>
        <w:t xml:space="preserve">human being for so long without being caught. As such, readers will repress this uncanny notion, hoping that it will never </w:t>
      </w:r>
      <w:r w:rsidR="008D7109">
        <w:rPr>
          <w:rFonts w:ascii="Times New Roman" w:eastAsia="Times New Roman" w:hAnsi="Times New Roman" w:cs="Times New Roman"/>
          <w:color w:val="000000"/>
          <w:sz w:val="24"/>
          <w:szCs w:val="24"/>
        </w:rPr>
        <w:t>find</w:t>
      </w:r>
      <w:r w:rsidR="00094850">
        <w:rPr>
          <w:rFonts w:ascii="Times New Roman" w:eastAsia="Times New Roman" w:hAnsi="Times New Roman" w:cs="Times New Roman"/>
          <w:color w:val="000000"/>
          <w:sz w:val="24"/>
          <w:szCs w:val="24"/>
        </w:rPr>
        <w:t xml:space="preserve"> cause to resurface. </w:t>
      </w:r>
    </w:p>
    <w:p w14:paraId="3348DF9C" w14:textId="101252CC" w:rsidR="003963EC" w:rsidRPr="00897F55" w:rsidRDefault="008930B4" w:rsidP="00CB0613">
      <w:pPr>
        <w:spacing w:line="480" w:lineRule="auto"/>
        <w:ind w:firstLine="720"/>
        <w:contextualSpacing/>
        <w:rPr>
          <w:rFonts w:ascii="Times New Roman" w:hAnsi="Times New Roman" w:cs="Times New Roman"/>
          <w:sz w:val="24"/>
          <w:szCs w:val="24"/>
          <w:shd w:val="clear" w:color="auto" w:fill="FFFFFF"/>
        </w:rPr>
      </w:pPr>
      <w:r w:rsidRPr="003963EC">
        <w:rPr>
          <w:rFonts w:ascii="Times New Roman" w:eastAsia="Times New Roman" w:hAnsi="Times New Roman" w:cs="Times New Roman"/>
          <w:color w:val="000000"/>
          <w:sz w:val="24"/>
          <w:szCs w:val="24"/>
        </w:rPr>
        <w:t xml:space="preserve">Nathaniel’s humanity as a conduit of the uncanny can be further realized through his interactions with the animatronic Olympia. </w:t>
      </w:r>
      <w:r w:rsidR="00B21B2A" w:rsidRPr="003963EC">
        <w:rPr>
          <w:rFonts w:ascii="Times New Roman" w:eastAsia="Times New Roman" w:hAnsi="Times New Roman" w:cs="Times New Roman"/>
          <w:color w:val="000000"/>
          <w:sz w:val="24"/>
          <w:szCs w:val="24"/>
        </w:rPr>
        <w:t xml:space="preserve">As discussed earlier, Olympia is aesthetically beautiful but is nonetheless rigid, unfeeling, and replies to all of Nathaniel’s ravings </w:t>
      </w:r>
      <w:r w:rsidR="00427213">
        <w:rPr>
          <w:rFonts w:ascii="Times New Roman" w:eastAsia="Times New Roman" w:hAnsi="Times New Roman" w:cs="Times New Roman"/>
          <w:color w:val="000000"/>
          <w:sz w:val="24"/>
          <w:szCs w:val="24"/>
        </w:rPr>
        <w:t>with a simple “Ah, ah</w:t>
      </w:r>
      <w:r w:rsidR="00427213" w:rsidRPr="003963EC">
        <w:rPr>
          <w:rFonts w:ascii="Times New Roman" w:eastAsia="Times New Roman" w:hAnsi="Times New Roman" w:cs="Times New Roman"/>
          <w:color w:val="000000"/>
          <w:sz w:val="24"/>
          <w:szCs w:val="24"/>
        </w:rPr>
        <w:t xml:space="preserve">” </w:t>
      </w:r>
      <w:r w:rsidR="00B21B2A" w:rsidRPr="003963EC">
        <w:rPr>
          <w:rFonts w:ascii="Times New Roman" w:eastAsia="Times New Roman" w:hAnsi="Times New Roman" w:cs="Times New Roman"/>
          <w:color w:val="000000"/>
          <w:sz w:val="24"/>
          <w:szCs w:val="24"/>
        </w:rPr>
        <w:t xml:space="preserve">(Hoffman 16). Yet Nathaniel feels as though Olympia completes him and fosters a sense of creativity that </w:t>
      </w:r>
      <w:r w:rsidR="00427213">
        <w:rPr>
          <w:rFonts w:ascii="Times New Roman" w:eastAsia="Times New Roman" w:hAnsi="Times New Roman" w:cs="Times New Roman"/>
          <w:color w:val="000000"/>
          <w:sz w:val="24"/>
          <w:szCs w:val="24"/>
        </w:rPr>
        <w:t xml:space="preserve">he </w:t>
      </w:r>
      <w:r w:rsidR="00B21B2A" w:rsidRPr="003963EC">
        <w:rPr>
          <w:rFonts w:ascii="Times New Roman" w:eastAsia="Times New Roman" w:hAnsi="Times New Roman" w:cs="Times New Roman"/>
          <w:color w:val="000000"/>
          <w:sz w:val="24"/>
          <w:szCs w:val="24"/>
        </w:rPr>
        <w:t>has never before experienced. For instance, after spending a great deal of time with Olympia, “He trembled with inward rapture, when he considered the wonderful harmony that was revealed more and more every day between his own mind and that of Olympia . . . for it seemed to him as if her voice has actually sounded</w:t>
      </w:r>
      <w:r w:rsidR="002F45C4" w:rsidRPr="003963EC">
        <w:rPr>
          <w:rFonts w:ascii="Times New Roman" w:eastAsia="Times New Roman" w:hAnsi="Times New Roman" w:cs="Times New Roman"/>
          <w:color w:val="000000"/>
          <w:sz w:val="24"/>
          <w:szCs w:val="24"/>
        </w:rPr>
        <w:t xml:space="preserve"> from within himself” (Hoffman 18). </w:t>
      </w:r>
      <w:r w:rsidR="00B21B2A" w:rsidRPr="003963EC">
        <w:rPr>
          <w:rFonts w:ascii="Times New Roman" w:eastAsia="Times New Roman" w:hAnsi="Times New Roman" w:cs="Times New Roman"/>
          <w:color w:val="000000"/>
          <w:sz w:val="24"/>
          <w:szCs w:val="24"/>
        </w:rPr>
        <w:t xml:space="preserve"> </w:t>
      </w:r>
      <w:r w:rsidR="002F45C4" w:rsidRPr="003963EC">
        <w:rPr>
          <w:rFonts w:ascii="Times New Roman" w:hAnsi="Times New Roman" w:cs="Times New Roman"/>
          <w:sz w:val="24"/>
          <w:szCs w:val="24"/>
        </w:rPr>
        <w:t>The fact that Nathaniel can experience such a rewarding relationship with such an unfeeling machine is highly suggestive of his own humanity. According to Professor Julie Wosk, “In Nathan</w:t>
      </w:r>
      <w:r w:rsidR="00F64ABE" w:rsidRPr="003963EC">
        <w:rPr>
          <w:rFonts w:ascii="Times New Roman" w:hAnsi="Times New Roman" w:cs="Times New Roman"/>
          <w:sz w:val="24"/>
          <w:szCs w:val="24"/>
        </w:rPr>
        <w:t>ie</w:t>
      </w:r>
      <w:r w:rsidR="002F45C4" w:rsidRPr="003963EC">
        <w:rPr>
          <w:rFonts w:ascii="Times New Roman" w:hAnsi="Times New Roman" w:cs="Times New Roman"/>
          <w:sz w:val="24"/>
          <w:szCs w:val="24"/>
        </w:rPr>
        <w:t>l’s distorted vision, the inanimate woman seems sensate, and the real woman, Clara, seems artificial. As he looks at Olympia through his spyglass, he projects onto her his own wishes, and, to him, she appears to have a “loving glance” while Clara seems to have a “</w:t>
      </w:r>
      <w:r w:rsidR="000B45BE">
        <w:rPr>
          <w:rFonts w:ascii="Times New Roman" w:hAnsi="Times New Roman" w:cs="Times New Roman"/>
          <w:sz w:val="24"/>
          <w:szCs w:val="24"/>
        </w:rPr>
        <w:t>cold, prosaic disposition” (</w:t>
      </w:r>
      <w:r w:rsidR="002F45C4" w:rsidRPr="003963EC">
        <w:rPr>
          <w:rFonts w:ascii="Times New Roman" w:hAnsi="Times New Roman" w:cs="Times New Roman"/>
          <w:sz w:val="24"/>
          <w:szCs w:val="24"/>
        </w:rPr>
        <w:t>57).</w:t>
      </w:r>
      <w:r w:rsidR="002117BE" w:rsidRPr="003963EC">
        <w:rPr>
          <w:rFonts w:ascii="Times New Roman" w:hAnsi="Times New Roman" w:cs="Times New Roman"/>
          <w:sz w:val="24"/>
          <w:szCs w:val="24"/>
        </w:rPr>
        <w:t xml:space="preserve"> Wosk </w:t>
      </w:r>
      <w:r w:rsidR="00427213">
        <w:rPr>
          <w:rFonts w:ascii="Times New Roman" w:hAnsi="Times New Roman" w:cs="Times New Roman"/>
          <w:sz w:val="24"/>
          <w:szCs w:val="24"/>
        </w:rPr>
        <w:t>posits that</w:t>
      </w:r>
      <w:r w:rsidR="00427213" w:rsidRPr="003963EC">
        <w:rPr>
          <w:rFonts w:ascii="Times New Roman" w:hAnsi="Times New Roman" w:cs="Times New Roman"/>
          <w:sz w:val="24"/>
          <w:szCs w:val="24"/>
        </w:rPr>
        <w:t xml:space="preserve"> </w:t>
      </w:r>
      <w:r w:rsidR="00F64ABE" w:rsidRPr="003963EC">
        <w:rPr>
          <w:rFonts w:ascii="Times New Roman" w:hAnsi="Times New Roman" w:cs="Times New Roman"/>
          <w:sz w:val="24"/>
          <w:szCs w:val="24"/>
        </w:rPr>
        <w:t xml:space="preserve">Nathaniel’s vision is “distorted,” because no human being in his or her right mind would consider a robot to be more human than an actual human being. Yet what if Nathaniel is not a human being? If such were the case, a relationship with another non-human being would undoubtedly be more fulfilling. </w:t>
      </w:r>
      <w:r w:rsidR="00C6137E" w:rsidRPr="003963EC">
        <w:rPr>
          <w:rFonts w:ascii="Times New Roman" w:hAnsi="Times New Roman" w:cs="Times New Roman"/>
          <w:sz w:val="24"/>
          <w:szCs w:val="24"/>
        </w:rPr>
        <w:t>One could certainly argue that perhaps Olympia was so real</w:t>
      </w:r>
      <w:r w:rsidR="00111941" w:rsidRPr="003963EC">
        <w:rPr>
          <w:rFonts w:ascii="Times New Roman" w:hAnsi="Times New Roman" w:cs="Times New Roman"/>
          <w:sz w:val="24"/>
          <w:szCs w:val="24"/>
        </w:rPr>
        <w:t>istically-</w:t>
      </w:r>
      <w:r w:rsidR="00C6137E" w:rsidRPr="003963EC">
        <w:rPr>
          <w:rFonts w:ascii="Times New Roman" w:hAnsi="Times New Roman" w:cs="Times New Roman"/>
          <w:sz w:val="24"/>
          <w:szCs w:val="24"/>
        </w:rPr>
        <w:t xml:space="preserve">constructed that Nathaniel cannot be blamed for falling for </w:t>
      </w:r>
      <w:r w:rsidR="00011365" w:rsidRPr="003963EC">
        <w:rPr>
          <w:rFonts w:ascii="Times New Roman" w:hAnsi="Times New Roman" w:cs="Times New Roman"/>
          <w:sz w:val="24"/>
          <w:szCs w:val="24"/>
        </w:rPr>
        <w:t>the ruse and</w:t>
      </w:r>
      <w:r w:rsidR="00427213">
        <w:rPr>
          <w:rFonts w:ascii="Times New Roman" w:hAnsi="Times New Roman" w:cs="Times New Roman"/>
          <w:sz w:val="24"/>
          <w:szCs w:val="24"/>
        </w:rPr>
        <w:t>, hence, his response</w:t>
      </w:r>
      <w:r w:rsidR="00011365" w:rsidRPr="003963EC">
        <w:rPr>
          <w:rFonts w:ascii="Times New Roman" w:hAnsi="Times New Roman" w:cs="Times New Roman"/>
          <w:sz w:val="24"/>
          <w:szCs w:val="24"/>
        </w:rPr>
        <w:t xml:space="preserve"> is not indicative of his humanity or lack thereof. </w:t>
      </w:r>
      <w:r w:rsidR="00095CDB" w:rsidRPr="003963EC">
        <w:rPr>
          <w:rFonts w:ascii="Times New Roman" w:hAnsi="Times New Roman" w:cs="Times New Roman"/>
          <w:sz w:val="24"/>
          <w:szCs w:val="24"/>
        </w:rPr>
        <w:t xml:space="preserve">In fact, one </w:t>
      </w:r>
      <w:r w:rsidR="00095CDB" w:rsidRPr="003963EC">
        <w:rPr>
          <w:rFonts w:ascii="Times New Roman" w:hAnsi="Times New Roman" w:cs="Times New Roman"/>
          <w:sz w:val="24"/>
          <w:szCs w:val="24"/>
        </w:rPr>
        <w:lastRenderedPageBreak/>
        <w:t xml:space="preserve">could argue that many of the other students at the university that Nathaniel attended were similarly fooled by Olympia’s physical appearance. Yet the other students at the university </w:t>
      </w:r>
      <w:r w:rsidR="00021D8D" w:rsidRPr="003963EC">
        <w:rPr>
          <w:rFonts w:ascii="Times New Roman" w:hAnsi="Times New Roman" w:cs="Times New Roman"/>
          <w:sz w:val="24"/>
          <w:szCs w:val="24"/>
        </w:rPr>
        <w:t>ma</w:t>
      </w:r>
      <w:r w:rsidR="00427213">
        <w:rPr>
          <w:rFonts w:ascii="Times New Roman" w:hAnsi="Times New Roman" w:cs="Times New Roman"/>
          <w:sz w:val="24"/>
          <w:szCs w:val="24"/>
        </w:rPr>
        <w:t>k</w:t>
      </w:r>
      <w:r w:rsidR="00021D8D" w:rsidRPr="003963EC">
        <w:rPr>
          <w:rFonts w:ascii="Times New Roman" w:hAnsi="Times New Roman" w:cs="Times New Roman"/>
          <w:sz w:val="24"/>
          <w:szCs w:val="24"/>
        </w:rPr>
        <w:t>e a very clear resolution that they w</w:t>
      </w:r>
      <w:r w:rsidR="00427213">
        <w:rPr>
          <w:rFonts w:ascii="Times New Roman" w:hAnsi="Times New Roman" w:cs="Times New Roman"/>
          <w:sz w:val="24"/>
          <w:szCs w:val="24"/>
        </w:rPr>
        <w:t>ill</w:t>
      </w:r>
      <w:r w:rsidR="00021D8D" w:rsidRPr="003963EC">
        <w:rPr>
          <w:rFonts w:ascii="Times New Roman" w:hAnsi="Times New Roman" w:cs="Times New Roman"/>
          <w:sz w:val="24"/>
          <w:szCs w:val="24"/>
        </w:rPr>
        <w:t xml:space="preserve"> not interact with her</w:t>
      </w:r>
      <w:r w:rsidR="002879D0" w:rsidRPr="003963EC">
        <w:rPr>
          <w:rFonts w:ascii="Times New Roman" w:hAnsi="Times New Roman" w:cs="Times New Roman"/>
          <w:sz w:val="24"/>
          <w:szCs w:val="24"/>
        </w:rPr>
        <w:t xml:space="preserve"> on account of her “strange peculiarity</w:t>
      </w:r>
      <w:r w:rsidR="00E17F15" w:rsidRPr="003963EC">
        <w:rPr>
          <w:rFonts w:ascii="Times New Roman" w:hAnsi="Times New Roman" w:cs="Times New Roman"/>
          <w:sz w:val="24"/>
          <w:szCs w:val="24"/>
        </w:rPr>
        <w:t>,</w:t>
      </w:r>
      <w:r w:rsidR="002879D0" w:rsidRPr="003963EC">
        <w:rPr>
          <w:rFonts w:ascii="Times New Roman" w:hAnsi="Times New Roman" w:cs="Times New Roman"/>
          <w:sz w:val="24"/>
          <w:szCs w:val="24"/>
        </w:rPr>
        <w:t>”</w:t>
      </w:r>
      <w:r w:rsidR="00E17F15" w:rsidRPr="003963EC">
        <w:rPr>
          <w:rFonts w:ascii="Times New Roman" w:hAnsi="Times New Roman" w:cs="Times New Roman"/>
          <w:sz w:val="24"/>
          <w:szCs w:val="24"/>
        </w:rPr>
        <w:t xml:space="preserve"> and as such </w:t>
      </w:r>
      <w:r w:rsidR="00FC4415">
        <w:rPr>
          <w:rFonts w:ascii="Times New Roman" w:hAnsi="Times New Roman" w:cs="Times New Roman"/>
          <w:sz w:val="24"/>
          <w:szCs w:val="24"/>
        </w:rPr>
        <w:t xml:space="preserve">they </w:t>
      </w:r>
      <w:r w:rsidR="00E17F15" w:rsidRPr="003963EC">
        <w:rPr>
          <w:rFonts w:ascii="Times New Roman" w:hAnsi="Times New Roman" w:cs="Times New Roman"/>
          <w:sz w:val="24"/>
          <w:szCs w:val="24"/>
        </w:rPr>
        <w:t>never spend enough time with the machine to unbiasedly assess its humanity</w:t>
      </w:r>
      <w:r w:rsidR="002879D0" w:rsidRPr="003963EC">
        <w:rPr>
          <w:rFonts w:ascii="Times New Roman" w:hAnsi="Times New Roman" w:cs="Times New Roman"/>
          <w:sz w:val="24"/>
          <w:szCs w:val="24"/>
        </w:rPr>
        <w:t xml:space="preserve"> (Hoffman 17). </w:t>
      </w:r>
      <w:r w:rsidR="00727FEE" w:rsidRPr="003963EC">
        <w:rPr>
          <w:rFonts w:ascii="Times New Roman" w:hAnsi="Times New Roman" w:cs="Times New Roman"/>
          <w:sz w:val="24"/>
          <w:szCs w:val="24"/>
        </w:rPr>
        <w:t>Nathaniel, however, spends hours upon hours just staring into Olympia</w:t>
      </w:r>
      <w:r w:rsidR="00FC4415">
        <w:rPr>
          <w:rFonts w:ascii="Times New Roman" w:hAnsi="Times New Roman" w:cs="Times New Roman"/>
          <w:sz w:val="24"/>
          <w:szCs w:val="24"/>
        </w:rPr>
        <w:t>’</w:t>
      </w:r>
      <w:r w:rsidR="00727FEE" w:rsidRPr="003963EC">
        <w:rPr>
          <w:rFonts w:ascii="Times New Roman" w:hAnsi="Times New Roman" w:cs="Times New Roman"/>
          <w:sz w:val="24"/>
          <w:szCs w:val="24"/>
        </w:rPr>
        <w:t xml:space="preserve">s eyes, having “conversations” with her, and even kissing and holding her (Hoffman 19). </w:t>
      </w:r>
      <w:r w:rsidR="003963EC" w:rsidRPr="003963EC">
        <w:rPr>
          <w:rFonts w:ascii="Times New Roman" w:hAnsi="Times New Roman" w:cs="Times New Roman"/>
          <w:sz w:val="24"/>
          <w:szCs w:val="24"/>
        </w:rPr>
        <w:t xml:space="preserve">Even Olympia’s inventor, </w:t>
      </w:r>
      <w:r w:rsidR="003963EC">
        <w:rPr>
          <w:rFonts w:ascii="Times New Roman" w:eastAsia="Times New Roman" w:hAnsi="Times New Roman" w:cs="Times New Roman"/>
          <w:color w:val="000000"/>
          <w:sz w:val="24"/>
          <w:szCs w:val="24"/>
        </w:rPr>
        <w:t>Professor Spalanzani, is surprised and even amused by how duped Nathaniel becomes after spending so much time with Olympia. Observing Olympia and Nathaniel spending time together, Spalanzani says, “Y</w:t>
      </w:r>
      <w:r w:rsidR="003963EC" w:rsidRPr="003963EC">
        <w:rPr>
          <w:rFonts w:ascii="Times New Roman" w:eastAsia="Times New Roman" w:hAnsi="Times New Roman" w:cs="Times New Roman"/>
          <w:color w:val="000000"/>
          <w:sz w:val="24"/>
          <w:szCs w:val="24"/>
        </w:rPr>
        <w:t>ou have had a very animate</w:t>
      </w:r>
      <w:r w:rsidR="003963EC">
        <w:rPr>
          <w:rFonts w:ascii="Times New Roman" w:eastAsia="Times New Roman" w:hAnsi="Times New Roman" w:cs="Times New Roman"/>
          <w:color w:val="000000"/>
          <w:sz w:val="24"/>
          <w:szCs w:val="24"/>
        </w:rPr>
        <w:t>d conversation with my daughter</w:t>
      </w:r>
      <w:r w:rsidR="003963EC" w:rsidRPr="003963EC">
        <w:rPr>
          <w:rFonts w:ascii="Times New Roman" w:eastAsia="Times New Roman" w:hAnsi="Times New Roman" w:cs="Times New Roman"/>
          <w:color w:val="000000"/>
          <w:sz w:val="24"/>
          <w:szCs w:val="24"/>
        </w:rPr>
        <w:t>”</w:t>
      </w:r>
      <w:r w:rsidR="003963EC">
        <w:rPr>
          <w:rFonts w:ascii="Times New Roman" w:eastAsia="Times New Roman" w:hAnsi="Times New Roman" w:cs="Times New Roman"/>
          <w:color w:val="000000"/>
          <w:sz w:val="24"/>
          <w:szCs w:val="24"/>
        </w:rPr>
        <w:t xml:space="preserve"> (Hoffman 16). I</w:t>
      </w:r>
      <w:r w:rsidR="003963EC" w:rsidRPr="003963EC">
        <w:rPr>
          <w:rFonts w:ascii="Times New Roman" w:eastAsia="Times New Roman" w:hAnsi="Times New Roman" w:cs="Times New Roman"/>
          <w:color w:val="000000"/>
          <w:sz w:val="24"/>
          <w:szCs w:val="24"/>
        </w:rPr>
        <w:t xml:space="preserve">f Nathaniel </w:t>
      </w:r>
      <w:r w:rsidR="003963EC">
        <w:rPr>
          <w:rFonts w:ascii="Times New Roman" w:eastAsia="Times New Roman" w:hAnsi="Times New Roman" w:cs="Times New Roman"/>
          <w:color w:val="000000"/>
          <w:sz w:val="24"/>
          <w:szCs w:val="24"/>
        </w:rPr>
        <w:t xml:space="preserve">is more fulfilled by a conversation with an outwardly inanimate machine than a conversation shared with a human being, it would seem as though Nathaniel’s humanity should similarly be called into question. </w:t>
      </w:r>
      <w:r w:rsidR="00CB0613">
        <w:rPr>
          <w:rFonts w:ascii="Times New Roman" w:eastAsia="Times New Roman" w:hAnsi="Times New Roman" w:cs="Times New Roman"/>
          <w:color w:val="000000"/>
          <w:sz w:val="24"/>
          <w:szCs w:val="24"/>
        </w:rPr>
        <w:t xml:space="preserve">While the reader automatically (robotically, in fact) assumes that the protagonist of a work is human unless otherwise stated, this assumption can be easily displaced by a sense of the uncanny. </w:t>
      </w:r>
      <w:r w:rsidR="003963EC" w:rsidRPr="00897F55">
        <w:rPr>
          <w:rFonts w:ascii="Times New Roman" w:eastAsia="Times New Roman" w:hAnsi="Times New Roman" w:cs="Times New Roman"/>
          <w:color w:val="000000"/>
          <w:sz w:val="24"/>
          <w:szCs w:val="24"/>
        </w:rPr>
        <w:t>According to Freud, “</w:t>
      </w:r>
      <w:r w:rsidR="003963EC">
        <w:rPr>
          <w:rFonts w:ascii="Times New Roman" w:eastAsia="Times New Roman" w:hAnsi="Times New Roman" w:cs="Times New Roman"/>
          <w:color w:val="000000"/>
          <w:sz w:val="24"/>
          <w:szCs w:val="24"/>
        </w:rPr>
        <w:t>An</w:t>
      </w:r>
      <w:r w:rsidR="003963EC" w:rsidRPr="00897F55">
        <w:rPr>
          <w:rFonts w:ascii="Times New Roman" w:eastAsia="Times New Roman" w:hAnsi="Times New Roman" w:cs="Times New Roman"/>
          <w:color w:val="000000"/>
          <w:sz w:val="24"/>
          <w:szCs w:val="24"/>
        </w:rPr>
        <w:t xml:space="preserve"> uncanny effect is often and easily produced when the distinction between imagination and reality is effaced, as when something that we have hitherto regarded as imaginary appears before us in reality” (19). </w:t>
      </w:r>
      <w:r w:rsidR="00E60F7F">
        <w:rPr>
          <w:rFonts w:ascii="Times New Roman" w:eastAsia="Times New Roman" w:hAnsi="Times New Roman" w:cs="Times New Roman"/>
          <w:color w:val="000000"/>
          <w:sz w:val="24"/>
          <w:szCs w:val="24"/>
        </w:rPr>
        <w:t xml:space="preserve">While a robot masquerading as a human being seems like an imaginary, childish notion, the discrepancies in Nathaniel’s own humanity bring this childish notion further and further into reality, thus creating a pervasive and overwhelming sense of the uncanny. </w:t>
      </w:r>
    </w:p>
    <w:p w14:paraId="3B060E94" w14:textId="2FECA975" w:rsidR="00C23EF6" w:rsidRPr="00E21CFF" w:rsidRDefault="00E60F7F" w:rsidP="00221455">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shd w:val="clear" w:color="auto" w:fill="FFFFFF"/>
        </w:rPr>
        <w:t>Das Unheimliche</w:t>
      </w:r>
      <w:r>
        <w:rPr>
          <w:rFonts w:ascii="Times New Roman" w:hAnsi="Times New Roman" w:cs="Times New Roman"/>
          <w:sz w:val="24"/>
          <w:szCs w:val="24"/>
        </w:rPr>
        <w:t xml:space="preserve"> can be found in many forms throughout literature and reality, but the most intense form of the uncanny is embodied in questioning the humanity of an individual. </w:t>
      </w:r>
      <w:r w:rsidR="00653256">
        <w:rPr>
          <w:rFonts w:ascii="Times New Roman" w:hAnsi="Times New Roman" w:cs="Times New Roman"/>
          <w:sz w:val="24"/>
          <w:szCs w:val="24"/>
        </w:rPr>
        <w:t xml:space="preserve">While the use of magic can certainly be a cause for concern, one could easily </w:t>
      </w:r>
      <w:r w:rsidR="00FC4415">
        <w:rPr>
          <w:rFonts w:ascii="Times New Roman" w:hAnsi="Times New Roman" w:cs="Times New Roman"/>
          <w:sz w:val="24"/>
          <w:szCs w:val="24"/>
        </w:rPr>
        <w:t xml:space="preserve">explain </w:t>
      </w:r>
      <w:r w:rsidR="00653256">
        <w:rPr>
          <w:rFonts w:ascii="Times New Roman" w:hAnsi="Times New Roman" w:cs="Times New Roman"/>
          <w:sz w:val="24"/>
          <w:szCs w:val="24"/>
        </w:rPr>
        <w:t xml:space="preserve">a seeming act of magic as a result of slight-of-hand tactics or crafty illusion. Similarly, it is easy enough for </w:t>
      </w:r>
      <w:r w:rsidR="00653256">
        <w:rPr>
          <w:rFonts w:ascii="Times New Roman" w:hAnsi="Times New Roman" w:cs="Times New Roman"/>
          <w:sz w:val="24"/>
          <w:szCs w:val="24"/>
        </w:rPr>
        <w:lastRenderedPageBreak/>
        <w:t xml:space="preserve">an individual to discount certain premonitions and coincidences as simple, laughable flukes. The same can be said of repetition, </w:t>
      </w:r>
      <w:r w:rsidR="00FC4415">
        <w:rPr>
          <w:rFonts w:ascii="Times New Roman" w:hAnsi="Times New Roman" w:cs="Times New Roman"/>
          <w:sz w:val="24"/>
          <w:szCs w:val="24"/>
        </w:rPr>
        <w:t xml:space="preserve">as </w:t>
      </w:r>
      <w:r w:rsidR="00653256">
        <w:rPr>
          <w:rFonts w:ascii="Times New Roman" w:hAnsi="Times New Roman" w:cs="Times New Roman"/>
          <w:sz w:val="24"/>
          <w:szCs w:val="24"/>
        </w:rPr>
        <w:t xml:space="preserve">one can simply assure oneself that his or her eyes are playing tricks on him or her and move on. Yet there is something about questioning the humanity of an individual that cannot just be reasoned away. Pondering as to whether or not your dolls come alive whilst you sleep </w:t>
      </w:r>
      <w:r w:rsidR="00FC4415">
        <w:rPr>
          <w:rFonts w:ascii="Times New Roman" w:hAnsi="Times New Roman" w:cs="Times New Roman"/>
          <w:sz w:val="24"/>
          <w:szCs w:val="24"/>
        </w:rPr>
        <w:t xml:space="preserve">creates </w:t>
      </w:r>
      <w:r w:rsidR="00653256">
        <w:rPr>
          <w:rFonts w:ascii="Times New Roman" w:hAnsi="Times New Roman" w:cs="Times New Roman"/>
          <w:sz w:val="24"/>
          <w:szCs w:val="24"/>
        </w:rPr>
        <w:t xml:space="preserve">a certain unshakeable horror; you can never truly know. </w:t>
      </w:r>
      <w:r w:rsidR="00C23EF6">
        <w:rPr>
          <w:rFonts w:ascii="Times New Roman" w:hAnsi="Times New Roman" w:cs="Times New Roman"/>
          <w:sz w:val="24"/>
          <w:szCs w:val="24"/>
        </w:rPr>
        <w:t>Considering if your significant other’s movements are too streamlined, his words too well-thought-out, her demeanor too robotic, can cause your stomach to lurch</w:t>
      </w:r>
      <w:r w:rsidR="00E21CFF">
        <w:rPr>
          <w:rFonts w:ascii="Times New Roman" w:hAnsi="Times New Roman" w:cs="Times New Roman"/>
          <w:sz w:val="24"/>
          <w:szCs w:val="24"/>
        </w:rPr>
        <w:t xml:space="preserve"> and never quite sit right again. T</w:t>
      </w:r>
      <w:r w:rsidR="00C23EF6">
        <w:rPr>
          <w:rFonts w:ascii="Times New Roman" w:hAnsi="Times New Roman" w:cs="Times New Roman"/>
          <w:sz w:val="24"/>
          <w:szCs w:val="24"/>
        </w:rPr>
        <w:t xml:space="preserve">he uncanny nature of questioning the humanity of an individual hinders the mind and terrorizes the soul to an extent which no other form of </w:t>
      </w:r>
      <w:r w:rsidR="00C23EF6">
        <w:rPr>
          <w:rFonts w:ascii="Times New Roman" w:hAnsi="Times New Roman" w:cs="Times New Roman"/>
          <w:i/>
          <w:sz w:val="24"/>
          <w:szCs w:val="24"/>
        </w:rPr>
        <w:t xml:space="preserve">Das </w:t>
      </w:r>
      <w:r w:rsidR="00C23EF6">
        <w:rPr>
          <w:rFonts w:ascii="Times New Roman" w:hAnsi="Times New Roman" w:cs="Times New Roman"/>
          <w:i/>
          <w:sz w:val="24"/>
          <w:szCs w:val="24"/>
          <w:shd w:val="clear" w:color="auto" w:fill="FFFFFF"/>
        </w:rPr>
        <w:t>Unheimliche</w:t>
      </w:r>
      <w:r w:rsidR="00E21CFF">
        <w:rPr>
          <w:rFonts w:ascii="Times New Roman" w:hAnsi="Times New Roman" w:cs="Times New Roman"/>
          <w:i/>
          <w:sz w:val="24"/>
          <w:szCs w:val="24"/>
          <w:shd w:val="clear" w:color="auto" w:fill="FFFFFF"/>
        </w:rPr>
        <w:t xml:space="preserve"> </w:t>
      </w:r>
      <w:r w:rsidR="00E21CFF">
        <w:rPr>
          <w:rFonts w:ascii="Times New Roman" w:hAnsi="Times New Roman" w:cs="Times New Roman"/>
          <w:sz w:val="24"/>
          <w:szCs w:val="24"/>
          <w:shd w:val="clear" w:color="auto" w:fill="FFFFFF"/>
        </w:rPr>
        <w:t xml:space="preserve">can match. As Nathaniel seems to best represent this most pervasive form of the uncanny in this work, it is Nathaniel who constitutes the most pervasive conduit of the uncanny in E.T.A. Hoffman’s “The Sandman.” </w:t>
      </w:r>
    </w:p>
    <w:p w14:paraId="01031DA4" w14:textId="665E898F" w:rsidR="0007665B" w:rsidRPr="0007665B" w:rsidRDefault="0007665B" w:rsidP="0007665B">
      <w:pPr>
        <w:spacing w:line="480" w:lineRule="auto"/>
        <w:ind w:firstLine="720"/>
        <w:contextualSpacing/>
        <w:rPr>
          <w:rFonts w:ascii="Times New Roman" w:hAnsi="Times New Roman" w:cs="Times New Roman"/>
          <w:sz w:val="24"/>
          <w:szCs w:val="24"/>
        </w:rPr>
      </w:pPr>
    </w:p>
    <w:p w14:paraId="77C84177" w14:textId="05AEE922" w:rsidR="002923DB" w:rsidRPr="001F30F6" w:rsidRDefault="002923DB" w:rsidP="002923DB">
      <w:pPr>
        <w:spacing w:line="480" w:lineRule="auto"/>
        <w:ind w:firstLine="720"/>
        <w:contextualSpacing/>
        <w:rPr>
          <w:rFonts w:ascii="Times New Roman" w:hAnsi="Times New Roman" w:cs="Times New Roman"/>
          <w:sz w:val="24"/>
          <w:szCs w:val="24"/>
        </w:rPr>
      </w:pPr>
    </w:p>
    <w:p w14:paraId="3E44C0A8" w14:textId="01C5BA26" w:rsidR="00BE69F9" w:rsidRPr="00BE69F9" w:rsidRDefault="00BE69F9" w:rsidP="00BE69F9">
      <w:pPr>
        <w:spacing w:line="480" w:lineRule="auto"/>
        <w:ind w:firstLine="720"/>
        <w:contextualSpacing/>
        <w:rPr>
          <w:rFonts w:ascii="Times New Roman" w:hAnsi="Times New Roman" w:cs="Times New Roman"/>
          <w:sz w:val="24"/>
          <w:szCs w:val="24"/>
          <w:shd w:val="clear" w:color="auto" w:fill="FFFFFF"/>
        </w:rPr>
      </w:pPr>
    </w:p>
    <w:p w14:paraId="79159B79" w14:textId="17D13A4C" w:rsidR="00C50980" w:rsidRPr="00C50980" w:rsidRDefault="00C50980" w:rsidP="00C50980">
      <w:pPr>
        <w:spacing w:line="480" w:lineRule="auto"/>
        <w:ind w:firstLine="720"/>
        <w:contextualSpacing/>
        <w:rPr>
          <w:rFonts w:ascii="Times New Roman" w:hAnsi="Times New Roman" w:cs="Times New Roman"/>
          <w:sz w:val="24"/>
          <w:szCs w:val="24"/>
          <w:shd w:val="clear" w:color="auto" w:fill="FFFFFF"/>
        </w:rPr>
      </w:pPr>
    </w:p>
    <w:p w14:paraId="4D6F2F28" w14:textId="77777777" w:rsidR="008344D3" w:rsidRDefault="008344D3" w:rsidP="00897F55">
      <w:pPr>
        <w:spacing w:line="480" w:lineRule="auto"/>
        <w:ind w:firstLine="720"/>
        <w:contextualSpacing/>
        <w:rPr>
          <w:rFonts w:ascii="Times New Roman" w:hAnsi="Times New Roman" w:cs="Times New Roman"/>
          <w:sz w:val="24"/>
          <w:szCs w:val="24"/>
          <w:shd w:val="clear" w:color="auto" w:fill="FFFFFF"/>
        </w:rPr>
      </w:pPr>
    </w:p>
    <w:p w14:paraId="35A5F816" w14:textId="77777777" w:rsidR="00CD1F0F" w:rsidRDefault="00CD1F0F" w:rsidP="00897F55">
      <w:pPr>
        <w:spacing w:line="480" w:lineRule="auto"/>
        <w:ind w:firstLine="720"/>
        <w:contextualSpacing/>
        <w:rPr>
          <w:rFonts w:ascii="Times New Roman" w:hAnsi="Times New Roman" w:cs="Times New Roman"/>
          <w:sz w:val="24"/>
          <w:szCs w:val="24"/>
          <w:shd w:val="clear" w:color="auto" w:fill="FFFFFF"/>
        </w:rPr>
      </w:pPr>
    </w:p>
    <w:p w14:paraId="7C5B9735" w14:textId="77777777" w:rsidR="009D762A" w:rsidRDefault="009D762A" w:rsidP="00897F55">
      <w:pPr>
        <w:spacing w:line="480" w:lineRule="auto"/>
        <w:ind w:firstLine="720"/>
        <w:contextualSpacing/>
        <w:rPr>
          <w:rFonts w:ascii="Times New Roman" w:hAnsi="Times New Roman" w:cs="Times New Roman"/>
          <w:sz w:val="24"/>
          <w:szCs w:val="24"/>
          <w:shd w:val="clear" w:color="auto" w:fill="FFFFFF"/>
        </w:rPr>
      </w:pPr>
    </w:p>
    <w:p w14:paraId="60C4D812" w14:textId="77777777" w:rsidR="009D762A" w:rsidRDefault="009D762A" w:rsidP="00897F55">
      <w:pPr>
        <w:spacing w:line="480" w:lineRule="auto"/>
        <w:ind w:firstLine="720"/>
        <w:contextualSpacing/>
        <w:rPr>
          <w:rFonts w:ascii="Times New Roman" w:hAnsi="Times New Roman" w:cs="Times New Roman"/>
          <w:sz w:val="24"/>
          <w:szCs w:val="24"/>
          <w:shd w:val="clear" w:color="auto" w:fill="FFFFFF"/>
        </w:rPr>
      </w:pPr>
    </w:p>
    <w:p w14:paraId="7AA20247" w14:textId="77777777" w:rsidR="009D762A" w:rsidRDefault="009D762A" w:rsidP="00897F55">
      <w:pPr>
        <w:spacing w:line="480" w:lineRule="auto"/>
        <w:ind w:firstLine="720"/>
        <w:contextualSpacing/>
        <w:rPr>
          <w:rFonts w:ascii="Times New Roman" w:hAnsi="Times New Roman" w:cs="Times New Roman"/>
          <w:sz w:val="24"/>
          <w:szCs w:val="24"/>
          <w:shd w:val="clear" w:color="auto" w:fill="FFFFFF"/>
        </w:rPr>
      </w:pPr>
    </w:p>
    <w:p w14:paraId="343E5288" w14:textId="77777777" w:rsidR="009D762A" w:rsidRPr="00897F55" w:rsidRDefault="009D762A" w:rsidP="00897F55">
      <w:pPr>
        <w:spacing w:line="480" w:lineRule="auto"/>
        <w:ind w:firstLine="720"/>
        <w:contextualSpacing/>
        <w:rPr>
          <w:rFonts w:ascii="Times New Roman" w:hAnsi="Times New Roman" w:cs="Times New Roman"/>
          <w:sz w:val="24"/>
          <w:szCs w:val="24"/>
          <w:shd w:val="clear" w:color="auto" w:fill="FFFFFF"/>
        </w:rPr>
      </w:pPr>
    </w:p>
    <w:p w14:paraId="3C71657B" w14:textId="22F24DE7" w:rsidR="0029299A" w:rsidRDefault="0029299A" w:rsidP="0029299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Works Cited </w:t>
      </w:r>
    </w:p>
    <w:p w14:paraId="1B4507A5" w14:textId="77777777" w:rsidR="00C308D3" w:rsidRDefault="00C308D3" w:rsidP="00C308D3">
      <w:pPr>
        <w:spacing w:line="480" w:lineRule="auto"/>
        <w:rPr>
          <w:rFonts w:ascii="Times New Roman" w:hAnsi="Times New Roman" w:cs="Times New Roman"/>
          <w:sz w:val="24"/>
          <w:szCs w:val="24"/>
        </w:rPr>
      </w:pPr>
      <w:r>
        <w:rPr>
          <w:rFonts w:ascii="Times New Roman" w:hAnsi="Times New Roman" w:cs="Times New Roman"/>
          <w:sz w:val="24"/>
          <w:szCs w:val="24"/>
        </w:rPr>
        <w:t xml:space="preserve">Freud, Sigmund. “The ‘Uncanny.’” Massachusetts Institute of Technology, 1919. PDF. </w:t>
      </w:r>
    </w:p>
    <w:p w14:paraId="654F0150" w14:textId="0BB0C54C" w:rsidR="0029299A" w:rsidRDefault="00CA63CA" w:rsidP="0029299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Hoffman, E.T.A. “The Sandman.” Virginia Commonwealth University, 1816. PDF. </w:t>
      </w:r>
    </w:p>
    <w:p w14:paraId="6ACFAECA" w14:textId="77777777" w:rsidR="0029299A" w:rsidRDefault="0029299A" w:rsidP="0029299A">
      <w:pPr>
        <w:spacing w:line="480" w:lineRule="auto"/>
        <w:rPr>
          <w:rFonts w:ascii="Times New Roman" w:hAnsi="Times New Roman" w:cs="Times New Roman"/>
          <w:sz w:val="24"/>
          <w:szCs w:val="24"/>
        </w:rPr>
      </w:pPr>
      <w:r>
        <w:rPr>
          <w:rFonts w:ascii="Times New Roman" w:hAnsi="Times New Roman" w:cs="Times New Roman"/>
          <w:sz w:val="24"/>
          <w:szCs w:val="24"/>
        </w:rPr>
        <w:t xml:space="preserve">Wosk, Julie. </w:t>
      </w:r>
      <w:r>
        <w:rPr>
          <w:rFonts w:ascii="Times New Roman" w:hAnsi="Times New Roman" w:cs="Times New Roman"/>
          <w:i/>
          <w:sz w:val="24"/>
          <w:szCs w:val="24"/>
        </w:rPr>
        <w:t xml:space="preserve">My Fair Ladies: Female Robots, Androids, and Other Artificial Eves. </w:t>
      </w:r>
      <w:r>
        <w:rPr>
          <w:rFonts w:ascii="Times New Roman" w:hAnsi="Times New Roman" w:cs="Times New Roman"/>
          <w:sz w:val="24"/>
          <w:szCs w:val="24"/>
        </w:rPr>
        <w:t xml:space="preserve">New </w:t>
      </w:r>
      <w:r>
        <w:rPr>
          <w:rFonts w:ascii="Times New Roman" w:hAnsi="Times New Roman" w:cs="Times New Roman"/>
          <w:sz w:val="24"/>
          <w:szCs w:val="24"/>
        </w:rPr>
        <w:tab/>
        <w:t xml:space="preserve">Brunswick: Rutgers University, 2015. Web. </w:t>
      </w:r>
    </w:p>
    <w:p w14:paraId="3D70F410" w14:textId="77777777" w:rsidR="00897F55" w:rsidRDefault="00897F55" w:rsidP="00897F55">
      <w:pPr>
        <w:spacing w:line="480" w:lineRule="auto"/>
        <w:contextualSpacing/>
        <w:rPr>
          <w:rFonts w:ascii="Times New Roman" w:hAnsi="Times New Roman" w:cs="Times New Roman"/>
          <w:sz w:val="24"/>
          <w:szCs w:val="24"/>
          <w:shd w:val="clear" w:color="auto" w:fill="FFFFFF"/>
        </w:rPr>
      </w:pPr>
    </w:p>
    <w:p w14:paraId="314FDE2F" w14:textId="77777777" w:rsidR="00897F55" w:rsidRDefault="00897F55" w:rsidP="00897F55">
      <w:pPr>
        <w:spacing w:line="480" w:lineRule="auto"/>
        <w:contextualSpacing/>
        <w:rPr>
          <w:rFonts w:ascii="Times New Roman" w:hAnsi="Times New Roman" w:cs="Times New Roman"/>
          <w:sz w:val="24"/>
          <w:szCs w:val="24"/>
          <w:shd w:val="clear" w:color="auto" w:fill="FFFFFF"/>
        </w:rPr>
      </w:pPr>
    </w:p>
    <w:p w14:paraId="332563FA" w14:textId="77777777" w:rsidR="006620FE" w:rsidRDefault="006620FE" w:rsidP="000B429B">
      <w:pPr>
        <w:spacing w:line="480" w:lineRule="auto"/>
        <w:contextualSpacing/>
      </w:pPr>
    </w:p>
    <w:p w14:paraId="0098890A" w14:textId="77777777" w:rsidR="001F30F6" w:rsidRPr="001F30F6" w:rsidRDefault="001F30F6" w:rsidP="000B429B">
      <w:pPr>
        <w:spacing w:line="480" w:lineRule="auto"/>
        <w:contextualSpacing/>
        <w:rPr>
          <w:rFonts w:ascii="Times New Roman" w:hAnsi="Times New Roman" w:cs="Times New Roman"/>
          <w:sz w:val="24"/>
          <w:szCs w:val="24"/>
        </w:rPr>
      </w:pPr>
    </w:p>
    <w:p w14:paraId="08EC566F" w14:textId="77777777" w:rsidR="002F45C4" w:rsidRPr="00897F55" w:rsidRDefault="002F45C4">
      <w:pPr>
        <w:spacing w:line="480" w:lineRule="auto"/>
        <w:contextualSpacing/>
        <w:rPr>
          <w:rFonts w:ascii="Times New Roman" w:hAnsi="Times New Roman" w:cs="Times New Roman"/>
          <w:sz w:val="24"/>
          <w:szCs w:val="24"/>
        </w:rPr>
      </w:pPr>
    </w:p>
    <w:sectPr w:rsidR="002F45C4" w:rsidRPr="00897F55" w:rsidSect="00C03DF1">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08C73" w14:textId="77777777" w:rsidR="007E6EF6" w:rsidRDefault="007E6EF6" w:rsidP="002747A2">
      <w:pPr>
        <w:spacing w:after="0" w:line="240" w:lineRule="auto"/>
      </w:pPr>
      <w:r>
        <w:separator/>
      </w:r>
    </w:p>
  </w:endnote>
  <w:endnote w:type="continuationSeparator" w:id="0">
    <w:p w14:paraId="5F5D622B" w14:textId="77777777" w:rsidR="007E6EF6" w:rsidRDefault="007E6EF6" w:rsidP="00274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35DF7" w14:textId="77777777" w:rsidR="007E6EF6" w:rsidRDefault="007E6EF6" w:rsidP="002747A2">
      <w:pPr>
        <w:spacing w:after="0" w:line="240" w:lineRule="auto"/>
      </w:pPr>
      <w:r>
        <w:separator/>
      </w:r>
    </w:p>
  </w:footnote>
  <w:footnote w:type="continuationSeparator" w:id="0">
    <w:p w14:paraId="625B00B6" w14:textId="77777777" w:rsidR="007E6EF6" w:rsidRDefault="007E6EF6" w:rsidP="00274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F3186" w14:textId="77777777" w:rsidR="002747A2" w:rsidRPr="002747A2" w:rsidRDefault="002747A2">
    <w:pPr>
      <w:pStyle w:val="Header"/>
      <w:jc w:val="right"/>
      <w:rPr>
        <w:rFonts w:ascii="Times New Roman" w:hAnsi="Times New Roman" w:cs="Times New Roman"/>
        <w:sz w:val="24"/>
        <w:szCs w:val="24"/>
      </w:rPr>
    </w:pPr>
    <w:r w:rsidRPr="002747A2">
      <w:rPr>
        <w:rFonts w:ascii="Times New Roman" w:hAnsi="Times New Roman" w:cs="Times New Roman"/>
        <w:sz w:val="24"/>
        <w:szCs w:val="24"/>
      </w:rPr>
      <w:t xml:space="preserve">Shaw </w:t>
    </w:r>
    <w:sdt>
      <w:sdtPr>
        <w:rPr>
          <w:rFonts w:ascii="Times New Roman" w:hAnsi="Times New Roman" w:cs="Times New Roman"/>
          <w:sz w:val="24"/>
          <w:szCs w:val="24"/>
        </w:rPr>
        <w:id w:val="400886233"/>
        <w:docPartObj>
          <w:docPartGallery w:val="Page Numbers (Top of Page)"/>
          <w:docPartUnique/>
        </w:docPartObj>
      </w:sdtPr>
      <w:sdtEndPr>
        <w:rPr>
          <w:noProof/>
        </w:rPr>
      </w:sdtEndPr>
      <w:sdtContent>
        <w:r w:rsidRPr="002747A2">
          <w:rPr>
            <w:rFonts w:ascii="Times New Roman" w:hAnsi="Times New Roman" w:cs="Times New Roman"/>
            <w:sz w:val="24"/>
            <w:szCs w:val="24"/>
          </w:rPr>
          <w:fldChar w:fldCharType="begin"/>
        </w:r>
        <w:r w:rsidRPr="002747A2">
          <w:rPr>
            <w:rFonts w:ascii="Times New Roman" w:hAnsi="Times New Roman" w:cs="Times New Roman"/>
            <w:sz w:val="24"/>
            <w:szCs w:val="24"/>
          </w:rPr>
          <w:instrText xml:space="preserve"> PAGE   \* MERGEFORMAT </w:instrText>
        </w:r>
        <w:r w:rsidRPr="002747A2">
          <w:rPr>
            <w:rFonts w:ascii="Times New Roman" w:hAnsi="Times New Roman" w:cs="Times New Roman"/>
            <w:sz w:val="24"/>
            <w:szCs w:val="24"/>
          </w:rPr>
          <w:fldChar w:fldCharType="separate"/>
        </w:r>
        <w:r w:rsidR="00C03DF1">
          <w:rPr>
            <w:rFonts w:ascii="Times New Roman" w:hAnsi="Times New Roman" w:cs="Times New Roman"/>
            <w:noProof/>
            <w:sz w:val="24"/>
            <w:szCs w:val="24"/>
          </w:rPr>
          <w:t>3</w:t>
        </w:r>
        <w:r w:rsidRPr="002747A2">
          <w:rPr>
            <w:rFonts w:ascii="Times New Roman" w:hAnsi="Times New Roman" w:cs="Times New Roman"/>
            <w:noProof/>
            <w:sz w:val="24"/>
            <w:szCs w:val="24"/>
          </w:rPr>
          <w:fldChar w:fldCharType="end"/>
        </w:r>
      </w:sdtContent>
    </w:sdt>
  </w:p>
  <w:p w14:paraId="1D4BBF1E" w14:textId="77777777" w:rsidR="002747A2" w:rsidRDefault="00274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A2685"/>
    <w:multiLevelType w:val="hybridMultilevel"/>
    <w:tmpl w:val="08AAA810"/>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 w15:restartNumberingAfterBreak="0">
    <w:nsid w:val="48843A80"/>
    <w:multiLevelType w:val="hybridMultilevel"/>
    <w:tmpl w:val="8AA209D0"/>
    <w:lvl w:ilvl="0" w:tplc="6D9C7AD8">
      <w:start w:val="1"/>
      <w:numFmt w:val="decimal"/>
      <w:lvlText w:val="%1."/>
      <w:lvlJc w:val="left"/>
      <w:pPr>
        <w:ind w:left="720" w:hanging="360"/>
      </w:pPr>
      <w:rPr>
        <w:rFonts w:hint="default"/>
        <w:b w:val="0"/>
      </w:rPr>
    </w:lvl>
    <w:lvl w:ilvl="1" w:tplc="DF2E8B5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3F2B9B"/>
    <w:multiLevelType w:val="hybridMultilevel"/>
    <w:tmpl w:val="4ED6C91A"/>
    <w:lvl w:ilvl="0" w:tplc="84EE4910">
      <w:start w:val="1"/>
      <w:numFmt w:val="lowerLetter"/>
      <w:lvlText w:val="%1."/>
      <w:lvlJc w:val="left"/>
      <w:pPr>
        <w:ind w:left="144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8E142F"/>
    <w:multiLevelType w:val="hybridMultilevel"/>
    <w:tmpl w:val="2570A528"/>
    <w:lvl w:ilvl="0" w:tplc="4954A6BE">
      <w:start w:val="1"/>
      <w:numFmt w:val="decimal"/>
      <w:lvlText w:val="%1."/>
      <w:lvlJc w:val="left"/>
      <w:pPr>
        <w:ind w:left="720" w:hanging="360"/>
      </w:pPr>
      <w:rPr>
        <w:b w:val="0"/>
      </w:rPr>
    </w:lvl>
    <w:lvl w:ilvl="1" w:tplc="638EBD3E">
      <w:start w:val="1"/>
      <w:numFmt w:val="lowerLetter"/>
      <w:lvlText w:val="%2."/>
      <w:lvlJc w:val="left"/>
      <w:pPr>
        <w:ind w:left="1620" w:hanging="360"/>
      </w:pPr>
      <w:rPr>
        <w:rFonts w:ascii="Times New Roman" w:eastAsia="Times New Roman" w:hAnsi="Times New Roman" w:cs="Times New Roman"/>
      </w:rPr>
    </w:lvl>
    <w:lvl w:ilvl="2" w:tplc="7D7C9CDA">
      <w:start w:val="1"/>
      <w:numFmt w:val="lowerLetter"/>
      <w:lvlText w:val="%3."/>
      <w:lvlJc w:val="right"/>
      <w:pPr>
        <w:ind w:left="1440" w:hanging="180"/>
      </w:pPr>
      <w:rPr>
        <w:rFonts w:ascii="Times New Roman" w:eastAsia="Times New Roman"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910EA2"/>
    <w:multiLevelType w:val="hybridMultilevel"/>
    <w:tmpl w:val="81504126"/>
    <w:lvl w:ilvl="0" w:tplc="19567C78">
      <w:start w:val="1"/>
      <w:numFmt w:val="decimal"/>
      <w:lvlText w:val="%1."/>
      <w:lvlJc w:val="left"/>
      <w:pPr>
        <w:ind w:left="720" w:hanging="360"/>
      </w:pPr>
    </w:lvl>
    <w:lvl w:ilvl="1" w:tplc="04090019">
      <w:start w:val="1"/>
      <w:numFmt w:val="lowerLetter"/>
      <w:lvlText w:val="%2."/>
      <w:lvlJc w:val="left"/>
      <w:pPr>
        <w:ind w:left="162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1tzQyNLIwtDQ3sDBU0lEKTi0uzszPAykwrAUArelZ0ywAAAA="/>
  </w:docVars>
  <w:rsids>
    <w:rsidRoot w:val="000B429B"/>
    <w:rsid w:val="00011365"/>
    <w:rsid w:val="00021D8D"/>
    <w:rsid w:val="00072F5C"/>
    <w:rsid w:val="0007665B"/>
    <w:rsid w:val="00094850"/>
    <w:rsid w:val="00095CDB"/>
    <w:rsid w:val="000B429B"/>
    <w:rsid w:val="000B45BE"/>
    <w:rsid w:val="00111941"/>
    <w:rsid w:val="00123586"/>
    <w:rsid w:val="00135D9A"/>
    <w:rsid w:val="00174F6B"/>
    <w:rsid w:val="001F30F6"/>
    <w:rsid w:val="002117BE"/>
    <w:rsid w:val="00214CDC"/>
    <w:rsid w:val="00221455"/>
    <w:rsid w:val="002747A2"/>
    <w:rsid w:val="002879D0"/>
    <w:rsid w:val="002923DB"/>
    <w:rsid w:val="0029299A"/>
    <w:rsid w:val="002F45C4"/>
    <w:rsid w:val="00303AD3"/>
    <w:rsid w:val="00311BBB"/>
    <w:rsid w:val="003402FF"/>
    <w:rsid w:val="00382740"/>
    <w:rsid w:val="003963EC"/>
    <w:rsid w:val="003C0322"/>
    <w:rsid w:val="00404259"/>
    <w:rsid w:val="00411F76"/>
    <w:rsid w:val="00421259"/>
    <w:rsid w:val="00427213"/>
    <w:rsid w:val="00452F7F"/>
    <w:rsid w:val="00480C51"/>
    <w:rsid w:val="004D2F8D"/>
    <w:rsid w:val="004E699B"/>
    <w:rsid w:val="004F42F4"/>
    <w:rsid w:val="005120DB"/>
    <w:rsid w:val="00513045"/>
    <w:rsid w:val="00536A01"/>
    <w:rsid w:val="00537919"/>
    <w:rsid w:val="00540F40"/>
    <w:rsid w:val="0058176E"/>
    <w:rsid w:val="005D1CB6"/>
    <w:rsid w:val="00653256"/>
    <w:rsid w:val="006620FE"/>
    <w:rsid w:val="00681325"/>
    <w:rsid w:val="006B4236"/>
    <w:rsid w:val="006C6735"/>
    <w:rsid w:val="00727FEE"/>
    <w:rsid w:val="00734502"/>
    <w:rsid w:val="007365E2"/>
    <w:rsid w:val="007A55E4"/>
    <w:rsid w:val="007B20E9"/>
    <w:rsid w:val="007E6EF6"/>
    <w:rsid w:val="00802198"/>
    <w:rsid w:val="008344D3"/>
    <w:rsid w:val="008701E7"/>
    <w:rsid w:val="008930B4"/>
    <w:rsid w:val="00897F55"/>
    <w:rsid w:val="008D7109"/>
    <w:rsid w:val="0097079A"/>
    <w:rsid w:val="009C1F02"/>
    <w:rsid w:val="009D762A"/>
    <w:rsid w:val="009E17E8"/>
    <w:rsid w:val="009E7750"/>
    <w:rsid w:val="00A16F1E"/>
    <w:rsid w:val="00A231C4"/>
    <w:rsid w:val="00A47D0B"/>
    <w:rsid w:val="00A63934"/>
    <w:rsid w:val="00AA28CF"/>
    <w:rsid w:val="00AB0B64"/>
    <w:rsid w:val="00B21B2A"/>
    <w:rsid w:val="00B634A4"/>
    <w:rsid w:val="00BB7A36"/>
    <w:rsid w:val="00BC0DEA"/>
    <w:rsid w:val="00BE69F9"/>
    <w:rsid w:val="00BF4AB5"/>
    <w:rsid w:val="00C03DF1"/>
    <w:rsid w:val="00C23EF6"/>
    <w:rsid w:val="00C308D3"/>
    <w:rsid w:val="00C45DE3"/>
    <w:rsid w:val="00C50980"/>
    <w:rsid w:val="00C6137E"/>
    <w:rsid w:val="00C627AE"/>
    <w:rsid w:val="00C666A5"/>
    <w:rsid w:val="00CA63CA"/>
    <w:rsid w:val="00CA7E6B"/>
    <w:rsid w:val="00CB0613"/>
    <w:rsid w:val="00CD1F0F"/>
    <w:rsid w:val="00D238DE"/>
    <w:rsid w:val="00DD2D41"/>
    <w:rsid w:val="00DF5820"/>
    <w:rsid w:val="00E17F15"/>
    <w:rsid w:val="00E21CFF"/>
    <w:rsid w:val="00E56182"/>
    <w:rsid w:val="00E608DA"/>
    <w:rsid w:val="00E60F7F"/>
    <w:rsid w:val="00EC5334"/>
    <w:rsid w:val="00F04EA6"/>
    <w:rsid w:val="00F16067"/>
    <w:rsid w:val="00F41915"/>
    <w:rsid w:val="00F64ABE"/>
    <w:rsid w:val="00FC4415"/>
    <w:rsid w:val="00FC76C3"/>
    <w:rsid w:val="00FE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09AF"/>
  <w15:chartTrackingRefBased/>
  <w15:docId w15:val="{0B50E1DC-1AF1-404E-A899-229289E1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29B"/>
    <w:pPr>
      <w:ind w:left="720"/>
      <w:contextualSpacing/>
    </w:pPr>
  </w:style>
  <w:style w:type="paragraph" w:styleId="Header">
    <w:name w:val="header"/>
    <w:basedOn w:val="Normal"/>
    <w:link w:val="HeaderChar"/>
    <w:uiPriority w:val="99"/>
    <w:unhideWhenUsed/>
    <w:rsid w:val="00274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7A2"/>
  </w:style>
  <w:style w:type="paragraph" w:styleId="Footer">
    <w:name w:val="footer"/>
    <w:basedOn w:val="Normal"/>
    <w:link w:val="FooterChar"/>
    <w:uiPriority w:val="99"/>
    <w:unhideWhenUsed/>
    <w:rsid w:val="00274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A2"/>
  </w:style>
  <w:style w:type="character" w:styleId="CommentReference">
    <w:name w:val="annotation reference"/>
    <w:basedOn w:val="DefaultParagraphFont"/>
    <w:uiPriority w:val="99"/>
    <w:semiHidden/>
    <w:unhideWhenUsed/>
    <w:rsid w:val="00536A01"/>
    <w:rPr>
      <w:sz w:val="16"/>
      <w:szCs w:val="16"/>
    </w:rPr>
  </w:style>
  <w:style w:type="paragraph" w:styleId="CommentText">
    <w:name w:val="annotation text"/>
    <w:basedOn w:val="Normal"/>
    <w:link w:val="CommentTextChar"/>
    <w:uiPriority w:val="99"/>
    <w:semiHidden/>
    <w:unhideWhenUsed/>
    <w:rsid w:val="00536A01"/>
    <w:pPr>
      <w:spacing w:line="240" w:lineRule="auto"/>
    </w:pPr>
    <w:rPr>
      <w:sz w:val="20"/>
      <w:szCs w:val="20"/>
    </w:rPr>
  </w:style>
  <w:style w:type="character" w:customStyle="1" w:styleId="CommentTextChar">
    <w:name w:val="Comment Text Char"/>
    <w:basedOn w:val="DefaultParagraphFont"/>
    <w:link w:val="CommentText"/>
    <w:uiPriority w:val="99"/>
    <w:semiHidden/>
    <w:rsid w:val="00536A01"/>
    <w:rPr>
      <w:sz w:val="20"/>
      <w:szCs w:val="20"/>
    </w:rPr>
  </w:style>
  <w:style w:type="paragraph" w:styleId="CommentSubject">
    <w:name w:val="annotation subject"/>
    <w:basedOn w:val="CommentText"/>
    <w:next w:val="CommentText"/>
    <w:link w:val="CommentSubjectChar"/>
    <w:uiPriority w:val="99"/>
    <w:semiHidden/>
    <w:unhideWhenUsed/>
    <w:rsid w:val="00536A01"/>
    <w:rPr>
      <w:b/>
      <w:bCs/>
    </w:rPr>
  </w:style>
  <w:style w:type="character" w:customStyle="1" w:styleId="CommentSubjectChar">
    <w:name w:val="Comment Subject Char"/>
    <w:basedOn w:val="CommentTextChar"/>
    <w:link w:val="CommentSubject"/>
    <w:uiPriority w:val="99"/>
    <w:semiHidden/>
    <w:rsid w:val="00536A01"/>
    <w:rPr>
      <w:b/>
      <w:bCs/>
      <w:sz w:val="20"/>
      <w:szCs w:val="20"/>
    </w:rPr>
  </w:style>
  <w:style w:type="paragraph" w:styleId="BalloonText">
    <w:name w:val="Balloon Text"/>
    <w:basedOn w:val="Normal"/>
    <w:link w:val="BalloonTextChar"/>
    <w:uiPriority w:val="99"/>
    <w:semiHidden/>
    <w:unhideWhenUsed/>
    <w:rsid w:val="00536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A01"/>
    <w:rPr>
      <w:rFonts w:ascii="Segoe UI" w:hAnsi="Segoe UI" w:cs="Segoe UI"/>
      <w:sz w:val="18"/>
      <w:szCs w:val="18"/>
    </w:rPr>
  </w:style>
  <w:style w:type="paragraph" w:styleId="NoSpacing">
    <w:name w:val="No Spacing"/>
    <w:link w:val="NoSpacingChar"/>
    <w:uiPriority w:val="1"/>
    <w:qFormat/>
    <w:rsid w:val="00C03DF1"/>
    <w:pPr>
      <w:spacing w:after="0" w:line="240" w:lineRule="auto"/>
    </w:pPr>
    <w:rPr>
      <w:rFonts w:eastAsiaTheme="minorEastAsia"/>
    </w:rPr>
  </w:style>
  <w:style w:type="character" w:customStyle="1" w:styleId="NoSpacingChar">
    <w:name w:val="No Spacing Char"/>
    <w:basedOn w:val="DefaultParagraphFont"/>
    <w:link w:val="NoSpacing"/>
    <w:uiPriority w:val="1"/>
    <w:rsid w:val="00C03DF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1766">
      <w:bodyDiv w:val="1"/>
      <w:marLeft w:val="0"/>
      <w:marRight w:val="0"/>
      <w:marTop w:val="0"/>
      <w:marBottom w:val="0"/>
      <w:divBdr>
        <w:top w:val="none" w:sz="0" w:space="0" w:color="auto"/>
        <w:left w:val="none" w:sz="0" w:space="0" w:color="auto"/>
        <w:bottom w:val="none" w:sz="0" w:space="0" w:color="auto"/>
        <w:right w:val="none" w:sz="0" w:space="0" w:color="auto"/>
      </w:divBdr>
    </w:div>
    <w:div w:id="187911156">
      <w:bodyDiv w:val="1"/>
      <w:marLeft w:val="0"/>
      <w:marRight w:val="0"/>
      <w:marTop w:val="0"/>
      <w:marBottom w:val="0"/>
      <w:divBdr>
        <w:top w:val="none" w:sz="0" w:space="0" w:color="auto"/>
        <w:left w:val="none" w:sz="0" w:space="0" w:color="auto"/>
        <w:bottom w:val="none" w:sz="0" w:space="0" w:color="auto"/>
        <w:right w:val="none" w:sz="0" w:space="0" w:color="auto"/>
      </w:divBdr>
    </w:div>
    <w:div w:id="817961169">
      <w:bodyDiv w:val="1"/>
      <w:marLeft w:val="0"/>
      <w:marRight w:val="0"/>
      <w:marTop w:val="0"/>
      <w:marBottom w:val="0"/>
      <w:divBdr>
        <w:top w:val="none" w:sz="0" w:space="0" w:color="auto"/>
        <w:left w:val="none" w:sz="0" w:space="0" w:color="auto"/>
        <w:bottom w:val="none" w:sz="0" w:space="0" w:color="auto"/>
        <w:right w:val="none" w:sz="0" w:space="0" w:color="auto"/>
      </w:divBdr>
    </w:div>
    <w:div w:id="916743189">
      <w:bodyDiv w:val="1"/>
      <w:marLeft w:val="0"/>
      <w:marRight w:val="0"/>
      <w:marTop w:val="0"/>
      <w:marBottom w:val="0"/>
      <w:divBdr>
        <w:top w:val="none" w:sz="0" w:space="0" w:color="auto"/>
        <w:left w:val="none" w:sz="0" w:space="0" w:color="auto"/>
        <w:bottom w:val="none" w:sz="0" w:space="0" w:color="auto"/>
        <w:right w:val="none" w:sz="0" w:space="0" w:color="auto"/>
      </w:divBdr>
    </w:div>
    <w:div w:id="1120879466">
      <w:bodyDiv w:val="1"/>
      <w:marLeft w:val="0"/>
      <w:marRight w:val="0"/>
      <w:marTop w:val="0"/>
      <w:marBottom w:val="0"/>
      <w:divBdr>
        <w:top w:val="none" w:sz="0" w:space="0" w:color="auto"/>
        <w:left w:val="none" w:sz="0" w:space="0" w:color="auto"/>
        <w:bottom w:val="none" w:sz="0" w:space="0" w:color="auto"/>
        <w:right w:val="none" w:sz="0" w:space="0" w:color="auto"/>
      </w:divBdr>
    </w:div>
    <w:div w:id="1138690413">
      <w:bodyDiv w:val="1"/>
      <w:marLeft w:val="0"/>
      <w:marRight w:val="0"/>
      <w:marTop w:val="0"/>
      <w:marBottom w:val="0"/>
      <w:divBdr>
        <w:top w:val="none" w:sz="0" w:space="0" w:color="auto"/>
        <w:left w:val="none" w:sz="0" w:space="0" w:color="auto"/>
        <w:bottom w:val="none" w:sz="0" w:space="0" w:color="auto"/>
        <w:right w:val="none" w:sz="0" w:space="0" w:color="auto"/>
      </w:divBdr>
    </w:div>
    <w:div w:id="1187865290">
      <w:bodyDiv w:val="1"/>
      <w:marLeft w:val="0"/>
      <w:marRight w:val="0"/>
      <w:marTop w:val="0"/>
      <w:marBottom w:val="0"/>
      <w:divBdr>
        <w:top w:val="none" w:sz="0" w:space="0" w:color="auto"/>
        <w:left w:val="none" w:sz="0" w:space="0" w:color="auto"/>
        <w:bottom w:val="none" w:sz="0" w:space="0" w:color="auto"/>
        <w:right w:val="none" w:sz="0" w:space="0" w:color="auto"/>
      </w:divBdr>
    </w:div>
    <w:div w:id="1501921018">
      <w:bodyDiv w:val="1"/>
      <w:marLeft w:val="0"/>
      <w:marRight w:val="0"/>
      <w:marTop w:val="0"/>
      <w:marBottom w:val="0"/>
      <w:divBdr>
        <w:top w:val="none" w:sz="0" w:space="0" w:color="auto"/>
        <w:left w:val="none" w:sz="0" w:space="0" w:color="auto"/>
        <w:bottom w:val="none" w:sz="0" w:space="0" w:color="auto"/>
        <w:right w:val="none" w:sz="0" w:space="0" w:color="auto"/>
      </w:divBdr>
    </w:div>
    <w:div w:id="1508133181">
      <w:bodyDiv w:val="1"/>
      <w:marLeft w:val="0"/>
      <w:marRight w:val="0"/>
      <w:marTop w:val="0"/>
      <w:marBottom w:val="0"/>
      <w:divBdr>
        <w:top w:val="none" w:sz="0" w:space="0" w:color="auto"/>
        <w:left w:val="none" w:sz="0" w:space="0" w:color="auto"/>
        <w:bottom w:val="none" w:sz="0" w:space="0" w:color="auto"/>
        <w:right w:val="none" w:sz="0" w:space="0" w:color="auto"/>
      </w:divBdr>
    </w:div>
    <w:div w:id="1565070908">
      <w:bodyDiv w:val="1"/>
      <w:marLeft w:val="0"/>
      <w:marRight w:val="0"/>
      <w:marTop w:val="0"/>
      <w:marBottom w:val="0"/>
      <w:divBdr>
        <w:top w:val="none" w:sz="0" w:space="0" w:color="auto"/>
        <w:left w:val="none" w:sz="0" w:space="0" w:color="auto"/>
        <w:bottom w:val="none" w:sz="0" w:space="0" w:color="auto"/>
        <w:right w:val="none" w:sz="0" w:space="0" w:color="auto"/>
      </w:divBdr>
    </w:div>
    <w:div w:id="1790540856">
      <w:bodyDiv w:val="1"/>
      <w:marLeft w:val="0"/>
      <w:marRight w:val="0"/>
      <w:marTop w:val="0"/>
      <w:marBottom w:val="0"/>
      <w:divBdr>
        <w:top w:val="none" w:sz="0" w:space="0" w:color="auto"/>
        <w:left w:val="none" w:sz="0" w:space="0" w:color="auto"/>
        <w:bottom w:val="none" w:sz="0" w:space="0" w:color="auto"/>
        <w:right w:val="none" w:sz="0" w:space="0" w:color="auto"/>
      </w:divBdr>
    </w:div>
    <w:div w:id="1902133396">
      <w:bodyDiv w:val="1"/>
      <w:marLeft w:val="0"/>
      <w:marRight w:val="0"/>
      <w:marTop w:val="0"/>
      <w:marBottom w:val="0"/>
      <w:divBdr>
        <w:top w:val="none" w:sz="0" w:space="0" w:color="auto"/>
        <w:left w:val="none" w:sz="0" w:space="0" w:color="auto"/>
        <w:bottom w:val="none" w:sz="0" w:space="0" w:color="auto"/>
        <w:right w:val="none" w:sz="0" w:space="0" w:color="auto"/>
      </w:divBdr>
    </w:div>
    <w:div w:id="209709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2678</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Shaw</dc:creator>
  <cp:keywords/>
  <dc:description/>
  <cp:lastModifiedBy>Lee Shaw</cp:lastModifiedBy>
  <cp:revision>2</cp:revision>
  <cp:lastPrinted>2015-11-23T02:18:00Z</cp:lastPrinted>
  <dcterms:created xsi:type="dcterms:W3CDTF">2017-11-19T15:34:00Z</dcterms:created>
  <dcterms:modified xsi:type="dcterms:W3CDTF">2017-11-19T15:34:00Z</dcterms:modified>
</cp:coreProperties>
</file>